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区科技局关于转发市科技局征集2024年天津市杰出青年科学基金项目的通知</w:t>
      </w:r>
    </w:p>
    <w:p>
      <w:pPr>
        <w:spacing w:beforeLines="50" w:afterLines="50" w:line="560" w:lineRule="exact"/>
        <w:jc w:val="center"/>
        <w:rPr>
          <w:rFonts w:hint="eastAsia" w:ascii="微软简标宋" w:hAnsi="Times New Roman" w:eastAsia="微软简标宋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天津市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科技局征集202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年天津市杰出青年科学基金项目的工作</w:t>
      </w:r>
      <w:r>
        <w:rPr>
          <w:rFonts w:ascii="Times New Roman" w:hAnsi="Times New Roman" w:eastAsia="仿宋_GB2312" w:cs="Times New Roman"/>
          <w:sz w:val="32"/>
          <w:szCs w:val="32"/>
        </w:rPr>
        <w:t>已经启动，现将通知（见附件）转发给你们，请符合要求的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单位</w:t>
      </w:r>
      <w:r>
        <w:rPr>
          <w:rFonts w:ascii="Times New Roman" w:hAnsi="Times New Roman" w:eastAsia="仿宋_GB2312" w:cs="Times New Roman"/>
          <w:sz w:val="32"/>
          <w:szCs w:val="32"/>
        </w:rPr>
        <w:t>及时申报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，具体</w:t>
      </w:r>
      <w:r>
        <w:rPr>
          <w:rFonts w:ascii="Times New Roman" w:hAnsi="Times New Roman" w:eastAsia="仿宋_GB2312" w:cs="Times New Roman"/>
          <w:sz w:val="32"/>
          <w:szCs w:val="32"/>
        </w:rPr>
        <w:t>受理和审查项目要求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及</w:t>
      </w:r>
      <w:r>
        <w:rPr>
          <w:rFonts w:ascii="Times New Roman" w:hAnsi="Times New Roman" w:eastAsia="仿宋_GB2312" w:cs="Times New Roman"/>
          <w:sz w:val="32"/>
          <w:szCs w:val="32"/>
        </w:rPr>
        <w:t>注意事项如下：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</w:rPr>
        <w:t>项目申报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13131"/>
          <w:spacing w:val="0"/>
          <w:sz w:val="16"/>
          <w:szCs w:val="16"/>
          <w:shd w:val="clear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1. </w:t>
      </w:r>
      <w:r>
        <w:rPr>
          <w:rFonts w:ascii="Times New Roman" w:hAnsi="Times New Roman" w:eastAsia="仿宋_GB2312" w:cs="Times New Roman"/>
          <w:sz w:val="32"/>
          <w:szCs w:val="32"/>
        </w:rPr>
        <w:t>项目申报时间为2024年5月16日9:00至2024年6月17日17:00，在此时间内，项目需完成“申报书提交”和“单位审查通过”。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 局级主管单位审查时间为2024年6月18日9:00至2024年6月24日17:00，在此时间内，项目需完成“局级主管单位审查通过”。建议各申报人、申报单位及时与局级主管单位做好沟通。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13131"/>
          <w:spacing w:val="0"/>
          <w:sz w:val="16"/>
          <w:szCs w:val="16"/>
          <w:shd w:val="clear" w:fill="FFFFFF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天津市滨海新区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科学技术局</w:t>
      </w:r>
      <w:r>
        <w:rPr>
          <w:rFonts w:ascii="Times New Roman" w:hAnsi="Times New Roman" w:eastAsia="仿宋_GB2312" w:cs="Times New Roman"/>
          <w:sz w:val="32"/>
          <w:szCs w:val="32"/>
        </w:rPr>
        <w:t>（以下简称“区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科技局</w:t>
      </w:r>
      <w:r>
        <w:rPr>
          <w:rFonts w:ascii="Times New Roman" w:hAnsi="Times New Roman" w:eastAsia="仿宋_GB2312" w:cs="Times New Roman"/>
          <w:sz w:val="32"/>
          <w:szCs w:val="32"/>
        </w:rPr>
        <w:t>”）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是</w:t>
      </w:r>
      <w:r>
        <w:rPr>
          <w:rFonts w:ascii="Times New Roman" w:hAnsi="Times New Roman" w:eastAsia="仿宋_GB2312" w:cs="Times New Roman"/>
          <w:sz w:val="32"/>
          <w:szCs w:val="32"/>
        </w:rPr>
        <w:t>注册在滨海新区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（不含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各开发区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的企业申报本项目的局级主管单位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，各开发区企业申报请联系注册地科技主管部门。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 市科技局审查时间为2024年6月25日9:00至2024年7月1日17:00。在此时间内，如果项目被审查驳回，修改后需再次经申报单位和局级主管单位两级审核；如果项目通过审查，项目状态栏应显示为“审查通过”。该阶段，每个申报项目仅有1次修改机会，且应在驳回后的3个工作日内完成修改并成功提交至市科技局再次进行审查。如逾期或超过修改次数，则不再审查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 对于审查认定不符合申报指南的项目，市科技局将直接不予受理，不允许修改。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</w:t>
      </w:r>
      <w:r>
        <w:rPr>
          <w:rFonts w:ascii="Times New Roman" w:hAnsi="Times New Roman" w:eastAsia="宋体" w:cs="Times New Roman"/>
          <w:sz w:val="32"/>
          <w:szCs w:val="32"/>
        </w:rPr>
        <w:t>、</w:t>
      </w:r>
      <w:r>
        <w:rPr>
          <w:rFonts w:ascii="Times New Roman" w:hAnsi="Times New Roman" w:eastAsia="黑体" w:cs="Times New Roman"/>
          <w:sz w:val="32"/>
          <w:szCs w:val="32"/>
        </w:rPr>
        <w:t>纸质材料报送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此次申请暂不提交纸质材料，最终确定立项项目材料的报送时间和要求，市科技局另行通知。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</w:t>
      </w:r>
      <w:r>
        <w:rPr>
          <w:rFonts w:ascii="Times New Roman" w:hAnsi="Times New Roman" w:eastAsia="宋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</w:rPr>
        <w:t>相关联系方式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系统填报、提交及材料受理咨询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电话: </w:t>
      </w:r>
      <w:r>
        <w:rPr>
          <w:rFonts w:ascii="Times New Roman" w:hAnsi="Times New Roman" w:eastAsia="仿宋_GB2312" w:cs="Times New Roman"/>
          <w:sz w:val="32"/>
          <w:szCs w:val="32"/>
        </w:rPr>
        <w:t>022-66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707935。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申报系统技术支持咨询：电话: </w:t>
      </w:r>
      <w:r>
        <w:rPr>
          <w:rFonts w:ascii="Times New Roman" w:hAnsi="Times New Roman" w:eastAsia="仿宋_GB2312" w:cs="Times New Roman"/>
          <w:sz w:val="32"/>
          <w:szCs w:val="32"/>
        </w:rPr>
        <w:t>022-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23106167。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ind w:left="1918" w:leftChars="304" w:hanging="1280" w:hangingChars="4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附件：1.市科技局关于征集2024年天津市杰出青年科学基金项目的通知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ind w:left="1916" w:leftChars="760" w:hanging="320" w:hangingChars="1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2024年天津市杰出青年科学基金项目指南</w:t>
      </w:r>
    </w:p>
    <w:p>
      <w:pPr>
        <w:numPr>
          <w:ilvl w:val="0"/>
          <w:numId w:val="0"/>
        </w:numPr>
        <w:spacing w:beforeLines="50" w:afterLines="50" w:line="560" w:lineRule="exact"/>
        <w:ind w:firstLine="1280" w:firstLineChars="4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</w:p>
    <w:p>
      <w:pPr>
        <w:numPr>
          <w:ilvl w:val="0"/>
          <w:numId w:val="0"/>
        </w:numPr>
        <w:spacing w:beforeLines="50" w:afterLines="50" w:line="560" w:lineRule="exact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beforeLines="50" w:afterLines="50" w:line="56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天津市滨海新区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科学技术局</w:t>
      </w:r>
    </w:p>
    <w:p>
      <w:pPr>
        <w:spacing w:beforeLines="50" w:afterLines="50" w:line="560" w:lineRule="exact"/>
        <w:ind w:right="640"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widowControl/>
        <w:spacing w:line="560" w:lineRule="exact"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k2NjM4ZDMyNWRjODk0ZjY1OTVjMTQ4MmUyYjRiODkifQ=="/>
  </w:docVars>
  <w:rsids>
    <w:rsidRoot w:val="5C00398A"/>
    <w:rsid w:val="002926FD"/>
    <w:rsid w:val="002D7DE8"/>
    <w:rsid w:val="00B8774F"/>
    <w:rsid w:val="00CA69B4"/>
    <w:rsid w:val="00CB0036"/>
    <w:rsid w:val="00D0078D"/>
    <w:rsid w:val="02713791"/>
    <w:rsid w:val="028610EA"/>
    <w:rsid w:val="06316176"/>
    <w:rsid w:val="07812A91"/>
    <w:rsid w:val="0ED45EDE"/>
    <w:rsid w:val="0F547979"/>
    <w:rsid w:val="103003B4"/>
    <w:rsid w:val="12211484"/>
    <w:rsid w:val="13732A3D"/>
    <w:rsid w:val="13922D5F"/>
    <w:rsid w:val="13A224E9"/>
    <w:rsid w:val="141B6702"/>
    <w:rsid w:val="147D3AD3"/>
    <w:rsid w:val="175B58E8"/>
    <w:rsid w:val="1AB3148B"/>
    <w:rsid w:val="1D611166"/>
    <w:rsid w:val="20C1340B"/>
    <w:rsid w:val="210B031C"/>
    <w:rsid w:val="22F311CA"/>
    <w:rsid w:val="23654716"/>
    <w:rsid w:val="23AD74CB"/>
    <w:rsid w:val="245824F6"/>
    <w:rsid w:val="249377A8"/>
    <w:rsid w:val="24E0567E"/>
    <w:rsid w:val="25261701"/>
    <w:rsid w:val="277F5AD9"/>
    <w:rsid w:val="2944670D"/>
    <w:rsid w:val="2A2F3E82"/>
    <w:rsid w:val="2ABE2465"/>
    <w:rsid w:val="2B564DB6"/>
    <w:rsid w:val="2EB736A7"/>
    <w:rsid w:val="2FE006C8"/>
    <w:rsid w:val="300B1276"/>
    <w:rsid w:val="306527A4"/>
    <w:rsid w:val="30D9691C"/>
    <w:rsid w:val="31411FB8"/>
    <w:rsid w:val="33A26610"/>
    <w:rsid w:val="33AB2A52"/>
    <w:rsid w:val="36D355A7"/>
    <w:rsid w:val="36F15FE7"/>
    <w:rsid w:val="390A38D1"/>
    <w:rsid w:val="3A0B4AF4"/>
    <w:rsid w:val="3DD207E0"/>
    <w:rsid w:val="3E61675F"/>
    <w:rsid w:val="3E9F623C"/>
    <w:rsid w:val="3F798107"/>
    <w:rsid w:val="3F913374"/>
    <w:rsid w:val="404F732F"/>
    <w:rsid w:val="40F245A4"/>
    <w:rsid w:val="414B00AB"/>
    <w:rsid w:val="419E1AA7"/>
    <w:rsid w:val="41DD788B"/>
    <w:rsid w:val="41EB6D63"/>
    <w:rsid w:val="42526341"/>
    <w:rsid w:val="44B64B5F"/>
    <w:rsid w:val="45EE2CA9"/>
    <w:rsid w:val="469A7855"/>
    <w:rsid w:val="46A508BB"/>
    <w:rsid w:val="46CA7393"/>
    <w:rsid w:val="47634C4D"/>
    <w:rsid w:val="479A1956"/>
    <w:rsid w:val="47AA09BE"/>
    <w:rsid w:val="490C632E"/>
    <w:rsid w:val="4A681F5B"/>
    <w:rsid w:val="4AFD73D3"/>
    <w:rsid w:val="4D6F1CFF"/>
    <w:rsid w:val="4FC652ED"/>
    <w:rsid w:val="505A2206"/>
    <w:rsid w:val="513A07A2"/>
    <w:rsid w:val="524B77A3"/>
    <w:rsid w:val="527E6254"/>
    <w:rsid w:val="52F059D9"/>
    <w:rsid w:val="535C7DBE"/>
    <w:rsid w:val="53956BBF"/>
    <w:rsid w:val="540E6831"/>
    <w:rsid w:val="544C3503"/>
    <w:rsid w:val="552622D5"/>
    <w:rsid w:val="55370F90"/>
    <w:rsid w:val="564C2690"/>
    <w:rsid w:val="58BD1EE6"/>
    <w:rsid w:val="591E20CB"/>
    <w:rsid w:val="5AE460B6"/>
    <w:rsid w:val="5B437412"/>
    <w:rsid w:val="5C00398A"/>
    <w:rsid w:val="5CA55816"/>
    <w:rsid w:val="5CEF5208"/>
    <w:rsid w:val="5E5B0212"/>
    <w:rsid w:val="60016D38"/>
    <w:rsid w:val="621B6074"/>
    <w:rsid w:val="632E647A"/>
    <w:rsid w:val="6435767B"/>
    <w:rsid w:val="65502614"/>
    <w:rsid w:val="6639209B"/>
    <w:rsid w:val="68733631"/>
    <w:rsid w:val="6AC62B6D"/>
    <w:rsid w:val="6B187BCC"/>
    <w:rsid w:val="6B8761BA"/>
    <w:rsid w:val="6F4354A0"/>
    <w:rsid w:val="711557CD"/>
    <w:rsid w:val="71990B80"/>
    <w:rsid w:val="719F200D"/>
    <w:rsid w:val="721112B9"/>
    <w:rsid w:val="72E15DF2"/>
    <w:rsid w:val="72F56CE5"/>
    <w:rsid w:val="7402561C"/>
    <w:rsid w:val="765150C4"/>
    <w:rsid w:val="78D56384"/>
    <w:rsid w:val="7963649F"/>
    <w:rsid w:val="7A2F5C14"/>
    <w:rsid w:val="7B3D13C6"/>
    <w:rsid w:val="7D350B7F"/>
    <w:rsid w:val="7D6F7F00"/>
    <w:rsid w:val="7E5F7A1E"/>
    <w:rsid w:val="7EFED5BA"/>
    <w:rsid w:val="7FAE2C44"/>
    <w:rsid w:val="7FEF99C4"/>
    <w:rsid w:val="DFBF8B33"/>
    <w:rsid w:val="FBDD520A"/>
    <w:rsid w:val="FBFEE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ascii="Times New Roman" w:eastAsia="宋体"/>
      <w:sz w:val="44"/>
      <w:szCs w:val="20"/>
    </w:r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unhideWhenUsed/>
    <w:qFormat/>
    <w:uiPriority w:val="99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622</Words>
  <Characters>724</Characters>
  <Lines>4</Lines>
  <Paragraphs>1</Paragraphs>
  <TotalTime>0</TotalTime>
  <ScaleCrop>false</ScaleCrop>
  <LinksUpToDate>false</LinksUpToDate>
  <CharactersWithSpaces>742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2019-05-25T01:28:00Z</dcterms:created>
  <dc:creator>httc</dc:creator>
  <cp:lastModifiedBy>小蜗</cp:lastModifiedBy>
  <dcterms:modified xsi:type="dcterms:W3CDTF">2024-05-17T06:51:54Z</dcterms:modified>
  <dc:title>区科技局关于转发市科技局征集2024年天津市杰出青年科学基金项目的通知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AEFA8CBB850360BB59E846666D93D39B</vt:lpwstr>
  </property>
</Properties>
</file>