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40" w:lineRule="atLeast"/>
        <w:jc w:val="distribute"/>
        <w:rPr>
          <w:rFonts w:ascii="仿宋_GB2312" w:hAnsi="宋体" w:eastAsia="仿宋_GB2312"/>
          <w:spacing w:val="-40"/>
          <w:w w:val="77"/>
          <w:sz w:val="14"/>
          <w:szCs w:val="14"/>
        </w:rPr>
      </w:pPr>
    </w:p>
    <w:p>
      <w:pPr>
        <w:keepNext w:val="0"/>
        <w:keepLines w:val="0"/>
        <w:pageBreakBefore w:val="0"/>
        <w:widowControl w:val="0"/>
        <w:kinsoku/>
        <w:overflowPunct/>
        <w:topLinePunct w:val="0"/>
        <w:autoSpaceDE/>
        <w:autoSpaceDN/>
        <w:bidi w:val="0"/>
        <w:adjustRightInd/>
        <w:snapToGrid/>
        <w:spacing w:line="600" w:lineRule="exact"/>
        <w:ind w:firstLine="0" w:firstLineChars="0"/>
        <w:jc w:val="center"/>
        <w:textAlignment w:val="auto"/>
        <w:rPr>
          <w:rFonts w:hint="default" w:ascii="Times New Roman" w:eastAsia="方正小标宋简体"/>
          <w:color w:val="auto"/>
          <w:sz w:val="44"/>
          <w:szCs w:val="44"/>
          <w:highlight w:val="none"/>
        </w:rPr>
      </w:pPr>
      <w:r>
        <w:rPr>
          <w:rFonts w:hint="eastAsia" w:ascii="方正小标宋简体" w:eastAsia="方正小标宋简体"/>
          <w:sz w:val="44"/>
          <w:szCs w:val="44"/>
          <w:lang w:eastAsia="zh-CN"/>
        </w:rPr>
        <w:t>关于受理</w:t>
      </w:r>
      <w:r>
        <w:rPr>
          <w:rFonts w:hint="default" w:ascii="Times New Roman" w:eastAsia="方正小标宋简体"/>
          <w:color w:val="auto"/>
          <w:sz w:val="44"/>
          <w:szCs w:val="44"/>
          <w:highlight w:val="none"/>
        </w:rPr>
        <w:t>滨海新区重大科技攻关揭榜挂帅</w:t>
      </w:r>
    </w:p>
    <w:p>
      <w:pPr>
        <w:spacing w:line="560" w:lineRule="exact"/>
        <w:jc w:val="center"/>
        <w:rPr>
          <w:rFonts w:hint="eastAsia" w:ascii="方正小标宋简体" w:eastAsia="方正小标宋简体"/>
          <w:sz w:val="40"/>
          <w:szCs w:val="36"/>
          <w:lang w:eastAsia="zh-CN"/>
        </w:rPr>
      </w:pPr>
      <w:r>
        <w:rPr>
          <w:rFonts w:hint="eastAsia" w:ascii="方正小标宋简体" w:eastAsia="方正小标宋简体"/>
          <w:sz w:val="44"/>
          <w:szCs w:val="44"/>
        </w:rPr>
        <w:t>（</w:t>
      </w:r>
      <w:r>
        <w:rPr>
          <w:rFonts w:hint="default" w:ascii="Times New Roman" w:eastAsia="方正小标宋简体"/>
          <w:color w:val="auto"/>
          <w:sz w:val="44"/>
          <w:szCs w:val="44"/>
          <w:highlight w:val="none"/>
        </w:rPr>
        <w:t>匹配性奖励类</w:t>
      </w:r>
      <w:r>
        <w:rPr>
          <w:rFonts w:hint="eastAsia" w:ascii="方正小标宋简体" w:eastAsia="方正小标宋简体"/>
          <w:sz w:val="44"/>
          <w:szCs w:val="44"/>
        </w:rPr>
        <w:t>）</w:t>
      </w:r>
      <w:r>
        <w:rPr>
          <w:rFonts w:hint="eastAsia" w:ascii="方正小标宋简体" w:hAnsi="Times New Roman" w:eastAsia="方正小标宋简体" w:cs="Times New Roman"/>
          <w:b w:val="0"/>
          <w:bCs w:val="0"/>
          <w:sz w:val="44"/>
          <w:szCs w:val="44"/>
        </w:rPr>
        <w:t>项目</w:t>
      </w:r>
      <w:r>
        <w:rPr>
          <w:rFonts w:hint="eastAsia" w:ascii="方正小标宋简体" w:hAnsi="Times New Roman" w:eastAsia="方正小标宋简体" w:cs="Times New Roman"/>
          <w:b w:val="0"/>
          <w:bCs w:val="0"/>
          <w:sz w:val="44"/>
          <w:szCs w:val="44"/>
          <w:lang w:eastAsia="zh-CN"/>
        </w:rPr>
        <w:t>的通知</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为鼓励新区企业和科研机构积极参与国家及天津市关键核心技术揭榜挂帅项目，</w:t>
      </w:r>
      <w:r>
        <w:rPr>
          <w:rFonts w:hint="default" w:ascii="Times New Roman" w:hAnsi="Times New Roman" w:eastAsia="仿宋_GB2312" w:cs="Times New Roman"/>
          <w:color w:val="auto"/>
          <w:sz w:val="32"/>
          <w:szCs w:val="32"/>
          <w:highlight w:val="none"/>
          <w:lang w:eastAsia="zh-CN"/>
        </w:rPr>
        <w:t>推动</w:t>
      </w:r>
      <w:r>
        <w:rPr>
          <w:rFonts w:hint="default" w:ascii="Times New Roman" w:hAnsi="Times New Roman" w:eastAsia="仿宋_GB2312" w:cs="Times New Roman"/>
          <w:color w:val="auto"/>
          <w:sz w:val="32"/>
          <w:szCs w:val="32"/>
          <w:highlight w:val="none"/>
        </w:rPr>
        <w:t>“卡脖子”</w:t>
      </w:r>
      <w:r>
        <w:rPr>
          <w:rFonts w:hint="default" w:ascii="Times New Roman" w:hAnsi="Times New Roman" w:eastAsia="仿宋_GB2312" w:cs="Times New Roman"/>
          <w:color w:val="auto"/>
          <w:sz w:val="32"/>
          <w:szCs w:val="32"/>
          <w:highlight w:val="none"/>
          <w:lang w:eastAsia="zh-CN"/>
        </w:rPr>
        <w:t>技术等重大科技攻关工作</w:t>
      </w:r>
      <w:r>
        <w:rPr>
          <w:rFonts w:hint="eastAsia" w:ascii="Times New Roman" w:hAnsi="Times New Roman" w:eastAsia="仿宋_GB2312" w:cs="Times New Roman"/>
          <w:color w:val="auto"/>
          <w:sz w:val="32"/>
          <w:szCs w:val="32"/>
          <w:highlight w:val="none"/>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滨海新区推进创新立区、打造自主创新升级版若干措施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eastAsia="仿宋_GB2312" w:cs="Times New Roman"/>
          <w:sz w:val="32"/>
          <w:szCs w:val="32"/>
          <w:highlight w:val="none"/>
          <w:lang w:val="en-US" w:eastAsia="zh-CN"/>
        </w:rPr>
        <w:t>津滨科</w:t>
      </w:r>
      <w:r>
        <w:rPr>
          <w:rFonts w:hint="default" w:ascii="Times New Roman" w:hAnsi="Times New Roman" w:eastAsia="仿宋_GB2312" w:cs="Times New Roman"/>
          <w:sz w:val="32"/>
          <w:szCs w:val="32"/>
          <w:highlight w:val="none"/>
        </w:rPr>
        <w:t>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〔2023〕5号），现启动受理我区重大科技攻关揭榜挂帅项目补贴申请，具体要求通知如下：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sz w:val="32"/>
          <w:szCs w:val="32"/>
        </w:rPr>
      </w:pPr>
      <w:r>
        <w:rPr>
          <w:rFonts w:hint="eastAsia" w:ascii="黑体" w:hAnsi="黑体" w:eastAsia="黑体"/>
          <w:sz w:val="32"/>
          <w:szCs w:val="32"/>
          <w:lang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lang w:val="en-US" w:eastAsia="zh-CN"/>
        </w:rPr>
        <w:t>滨海新区内注册，具备独立法人资格的各类机构</w:t>
      </w:r>
      <w:r>
        <w:rPr>
          <w:rFonts w:hint="default" w:ascii="仿宋_GB2312" w:hAnsi="仿宋_GB2312" w:eastAsia="仿宋_GB2312" w:cs="仿宋_GB2312"/>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highlight w:val="yellow"/>
          <w:lang w:val="en"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rPr>
        <w:t>申报单位近2年（申报截止之日前）在知识产权、环保、金融、安全生产等方面无信用不良记录，在承担各级科技项目中无不良记录</w:t>
      </w:r>
      <w:r>
        <w:rPr>
          <w:rFonts w:hint="default" w:ascii="仿宋_GB2312" w:hAnsi="仿宋_GB2312" w:eastAsia="仿宋_GB2312" w:cs="仿宋_GB2312"/>
          <w:sz w:val="32"/>
          <w:szCs w:val="32"/>
          <w:lang w:val="en"/>
        </w:rPr>
        <w:t>;</w:t>
      </w:r>
    </w:p>
    <w:p>
      <w:pPr>
        <w:ind w:firstLine="640" w:firstLineChars="200"/>
        <w:rPr>
          <w:rFonts w:hint="default" w:ascii="仿宋_GB2312" w:hAnsi="宋体" w:eastAsia="仿宋_GB2312" w:cs="宋体"/>
          <w:sz w:val="32"/>
          <w:szCs w:val="32"/>
          <w:lang w:val="e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lang w:eastAsia="zh-CN"/>
        </w:rPr>
        <w:t>申报项目须为</w:t>
      </w:r>
      <w:r>
        <w:rPr>
          <w:rFonts w:hint="default" w:eastAsia="仿宋_GB2312" w:cs="Times New Roman"/>
          <w:color w:val="auto"/>
          <w:sz w:val="32"/>
          <w:szCs w:val="32"/>
          <w:highlight w:val="none"/>
          <w:lang w:val="en" w:eastAsia="zh-CN"/>
        </w:rPr>
        <w:t>2023</w:t>
      </w:r>
      <w:r>
        <w:rPr>
          <w:rFonts w:hint="eastAsia" w:eastAsia="仿宋_GB2312" w:cs="Times New Roman"/>
          <w:color w:val="auto"/>
          <w:sz w:val="32"/>
          <w:szCs w:val="32"/>
          <w:highlight w:val="none"/>
          <w:lang w:val="en" w:eastAsia="zh-CN"/>
        </w:rPr>
        <w:t>年</w:t>
      </w:r>
      <w:r>
        <w:rPr>
          <w:rFonts w:hint="default" w:ascii="Times New Roman" w:hAnsi="Times New Roman" w:eastAsia="仿宋_GB2312" w:cs="Times New Roman"/>
          <w:color w:val="auto"/>
          <w:sz w:val="32"/>
          <w:szCs w:val="32"/>
          <w:highlight w:val="none"/>
          <w:lang w:eastAsia="zh-CN"/>
        </w:rPr>
        <w:t>国家</w:t>
      </w:r>
      <w:r>
        <w:rPr>
          <w:rFonts w:hint="default" w:ascii="Times New Roman" w:hAnsi="Times New Roman" w:eastAsia="仿宋_GB2312" w:cs="Times New Roman"/>
          <w:color w:val="auto"/>
          <w:sz w:val="32"/>
          <w:szCs w:val="32"/>
          <w:highlight w:val="none"/>
        </w:rPr>
        <w:t>科技部</w:t>
      </w:r>
      <w:r>
        <w:rPr>
          <w:rFonts w:hint="default" w:ascii="Times New Roman" w:hAnsi="Times New Roman" w:eastAsia="仿宋_GB2312" w:cs="Times New Roman"/>
          <w:color w:val="auto"/>
          <w:sz w:val="32"/>
          <w:szCs w:val="32"/>
          <w:highlight w:val="none"/>
          <w:lang w:eastAsia="zh-CN"/>
        </w:rPr>
        <w:t>或天津市科技局</w:t>
      </w:r>
      <w:r>
        <w:rPr>
          <w:rFonts w:hint="default" w:ascii="Times New Roman" w:hAnsi="Times New Roman" w:eastAsia="仿宋_GB2312" w:cs="Times New Roman"/>
          <w:color w:val="auto"/>
          <w:sz w:val="32"/>
          <w:szCs w:val="32"/>
          <w:highlight w:val="none"/>
          <w:lang w:val="en-US" w:eastAsia="zh-CN"/>
        </w:rPr>
        <w:t>揭榜挂帅类立项项目</w:t>
      </w:r>
      <w:r>
        <w:rPr>
          <w:rFonts w:hint="eastAsia" w:eastAsia="仿宋_GB2312" w:cs="Times New Roman"/>
          <w:color w:val="auto"/>
          <w:sz w:val="32"/>
          <w:szCs w:val="32"/>
          <w:highlight w:val="none"/>
          <w:lang w:val="en-US" w:eastAsia="zh-CN"/>
        </w:rPr>
        <w:t>。2021—2022年已认定补贴项目不受此限制</w:t>
      </w:r>
      <w:r>
        <w:rPr>
          <w:rFonts w:hint="default" w:ascii="仿宋_GB2312" w:hAnsi="宋体" w:eastAsia="仿宋_GB2312" w:cs="宋体"/>
          <w:sz w:val="32"/>
          <w:szCs w:val="32"/>
          <w:lang w:val="en"/>
        </w:rPr>
        <w:t>;</w:t>
      </w:r>
    </w:p>
    <w:p>
      <w:pPr>
        <w:ind w:firstLine="640" w:firstLineChars="200"/>
        <w:rPr>
          <w:rFonts w:hint="eastAsia"/>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lang w:eastAsia="zh-CN"/>
        </w:rPr>
        <w:t>申报单位</w:t>
      </w:r>
      <w:r>
        <w:rPr>
          <w:rFonts w:hint="default" w:ascii="Times New Roman" w:hAnsi="Times New Roman" w:eastAsia="仿宋_GB2312" w:cs="Times New Roman"/>
          <w:color w:val="auto"/>
          <w:sz w:val="32"/>
          <w:szCs w:val="32"/>
          <w:highlight w:val="none"/>
        </w:rPr>
        <w:t>需具备健全规范的研发管理体系、财务管理制度和知识产权管理制度，单位财务系统单独核算研发经费</w:t>
      </w:r>
      <w:r>
        <w:rPr>
          <w:rFonts w:hint="eastAsia" w:ascii="仿宋_GB2312" w:hAnsi="宋体" w:eastAsia="仿宋_GB2312" w:cs="宋体"/>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sz w:val="32"/>
          <w:szCs w:val="32"/>
        </w:rPr>
      </w:pPr>
      <w:r>
        <w:rPr>
          <w:rFonts w:hint="eastAsia" w:ascii="黑体" w:hAnsi="黑体" w:eastAsia="黑体"/>
          <w:sz w:val="32"/>
          <w:szCs w:val="32"/>
          <w:lang w:eastAsia="zh-CN"/>
        </w:rPr>
        <w:t>申报补贴</w:t>
      </w:r>
      <w:r>
        <w:rPr>
          <w:rFonts w:hint="eastAsia" w:ascii="黑体" w:hAnsi="黑体" w:eastAsia="黑体"/>
          <w:sz w:val="32"/>
          <w:szCs w:val="32"/>
        </w:rPr>
        <w:t>项目</w:t>
      </w:r>
      <w:r>
        <w:rPr>
          <w:rFonts w:hint="eastAsia" w:ascii="黑体" w:hAnsi="黑体" w:eastAsia="黑体"/>
          <w:sz w:val="32"/>
          <w:szCs w:val="32"/>
          <w:lang w:eastAsia="zh-CN"/>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lang w:val="en-US" w:eastAsia="zh-CN"/>
        </w:rPr>
        <w:t>参与国家科技部揭榜挂帅立项项目，并获得财政资金支持的滨海新区区域注册登记的独立法人单位。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default" w:ascii="Times New Roman" w:hAnsi="Times New Roman" w:eastAsia="仿宋_GB2312" w:cs="Times New Roman"/>
          <w:color w:val="auto"/>
          <w:sz w:val="32"/>
          <w:szCs w:val="32"/>
          <w:highlight w:val="none"/>
          <w:lang w:val="en-US" w:eastAsia="zh-CN"/>
        </w:rPr>
        <w:t>成功揭榜天津市揭榜挂帅类科技项目的滨海新区区域注册登记的独立法人单位。仅限于第一完成单位申报。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项目申报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项目采取线下纸质申报。注册在各开发区的申报单位提交至所在开发区科技部门，注册在街镇的申报单位由区科技局受理。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项目申报材料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项目申报单位应在获得中央财政或</w:t>
      </w:r>
      <w:r>
        <w:rPr>
          <w:rFonts w:hint="eastAsia" w:eastAsia="仿宋_GB2312" w:cs="Times New Roman"/>
          <w:color w:val="auto"/>
          <w:sz w:val="32"/>
          <w:szCs w:val="32"/>
          <w:highlight w:val="none"/>
          <w:lang w:val="en-US" w:eastAsia="zh-CN"/>
        </w:rPr>
        <w:t>天津市</w:t>
      </w:r>
      <w:r>
        <w:rPr>
          <w:rFonts w:hint="eastAsia" w:ascii="仿宋_GB2312" w:hAnsi="仿宋_GB2312" w:eastAsia="仿宋_GB2312" w:cs="仿宋_GB2312"/>
          <w:sz w:val="32"/>
          <w:szCs w:val="32"/>
          <w:lang w:val="en-US" w:eastAsia="zh-CN"/>
        </w:rPr>
        <w:t>财政资金（以到款凭证为准）后报送下列纸质材料（各材料均须加盖公章，如材料为复印件，需对照原件以及其他能证明项目立项等相关证明材料，审核无误后注明与原件一致加盖公章）。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rPr>
        <w:t>滨海新区重大科技攻关揭榜挂帅（</w:t>
      </w:r>
      <w:r>
        <w:rPr>
          <w:rFonts w:hint="default" w:ascii="仿宋_GB2312" w:hAnsi="仿宋_GB2312" w:eastAsia="仿宋_GB2312" w:cs="仿宋_GB2312"/>
          <w:sz w:val="32"/>
          <w:szCs w:val="32"/>
          <w:lang w:val="en-US" w:eastAsia="zh-CN"/>
        </w:rPr>
        <w:t>匹配性奖励类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请表（附件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国家或天津市揭榜挂帅类科技项目申报指南、项目申报书、立项批复文件、项目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任务合同书、项目预算书、合作协议书以及其他能证明项目立项等相关证明材料（</w:t>
      </w:r>
      <w:r>
        <w:rPr>
          <w:rFonts w:hint="eastAsia" w:ascii="仿宋_GB2312" w:hAnsi="仿宋_GB2312" w:eastAsia="仿宋_GB2312" w:cs="仿宋_GB2312"/>
          <w:sz w:val="32"/>
          <w:szCs w:val="32"/>
          <w:lang w:val="en-US" w:eastAsia="zh-CN"/>
        </w:rPr>
        <w:t>已认定滨海新区重大科技攻关揭榜挂帅匹配奖励</w:t>
      </w:r>
      <w:r>
        <w:rPr>
          <w:rFonts w:hint="eastAsia"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项目</w:t>
      </w:r>
      <w:r>
        <w:rPr>
          <w:rFonts w:hint="eastAsia" w:eastAsia="仿宋_GB2312" w:cs="Times New Roman"/>
          <w:color w:val="auto"/>
          <w:sz w:val="32"/>
          <w:szCs w:val="32"/>
          <w:highlight w:val="none"/>
          <w:lang w:val="en-US" w:eastAsia="zh-CN"/>
        </w:rPr>
        <w:t>单位，无需提供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3.</w:t>
      </w:r>
      <w:r>
        <w:rPr>
          <w:rFonts w:hint="eastAsia" w:ascii="仿宋_GB2312" w:hAnsi="仿宋_GB2312" w:eastAsia="仿宋_GB2312" w:cs="仿宋_GB2312"/>
          <w:sz w:val="32"/>
          <w:szCs w:val="32"/>
          <w:lang w:val="en-US" w:eastAsia="zh-CN"/>
        </w:rPr>
        <w:t>中央财政或天津市财政资金到款凭证；</w:t>
      </w:r>
    </w:p>
    <w:p>
      <w:pPr>
        <w:ind w:firstLine="640"/>
        <w:rPr>
          <w:rFonts w:hint="eastAsia"/>
        </w:rPr>
      </w:pP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rPr>
        <w:t>滨海新区重大科技攻关揭榜挂帅（</w:t>
      </w:r>
      <w:r>
        <w:rPr>
          <w:rFonts w:hint="default" w:ascii="仿宋_GB2312" w:hAnsi="仿宋_GB2312" w:eastAsia="仿宋_GB2312" w:cs="仿宋_GB2312"/>
          <w:sz w:val="32"/>
          <w:szCs w:val="32"/>
          <w:lang w:val="en-US" w:eastAsia="zh-CN"/>
        </w:rPr>
        <w:t>匹配性奖励类</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进展情况表（附件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），已验收的项目需提供结项报告书等相关结项证明材料（首次申请补贴无需提交）；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default" w:ascii="仿宋_GB2312" w:hAnsi="仿宋_GB2312" w:eastAsia="仿宋_GB2312" w:cs="仿宋_GB2312"/>
          <w:sz w:val="32"/>
          <w:szCs w:val="32"/>
          <w:lang w:val="en" w:eastAsia="zh-CN"/>
        </w:rPr>
        <w:t>5.</w:t>
      </w:r>
      <w:r>
        <w:rPr>
          <w:rFonts w:hint="eastAsia" w:ascii="仿宋_GB2312" w:hAnsi="仿宋_GB2312" w:eastAsia="仿宋_GB2312" w:cs="仿宋_GB2312"/>
          <w:sz w:val="32"/>
          <w:szCs w:val="32"/>
        </w:rPr>
        <w:t>诚信承诺书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（二）申报材料</w:t>
      </w:r>
      <w:r>
        <w:rPr>
          <w:rFonts w:hint="eastAsia" w:ascii="仿宋_GB2312" w:hAnsi="仿宋_GB2312" w:eastAsia="仿宋_GB2312" w:cs="仿宋_GB2312"/>
          <w:b/>
          <w:color w:val="000000" w:themeColor="text1"/>
          <w:sz w:val="32"/>
          <w:szCs w:val="32"/>
          <w:lang w:eastAsia="zh-CN"/>
          <w14:textFill>
            <w14:solidFill>
              <w14:schemeClr w14:val="tx1"/>
            </w14:solidFill>
          </w14:textFill>
        </w:rPr>
        <w:t>报送</w:t>
      </w:r>
      <w:r>
        <w:rPr>
          <w:rFonts w:hint="eastAsia" w:ascii="仿宋_GB2312" w:hAnsi="仿宋_GB2312" w:eastAsia="仿宋_GB2312" w:cs="仿宋_GB2312"/>
          <w:b/>
          <w:color w:val="000000" w:themeColor="text1"/>
          <w:sz w:val="32"/>
          <w:szCs w:val="32"/>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申报材料要求统一用A4纸打印或复印，一式</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份，左侧直接装订成册。不要采用胶圈、文件夹等带有突出棱边的装订方式，并附电子文档 （可用移动硬盘、优盘等拷贝），电子文档要与纸质材料保持一致。</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报送</w:t>
      </w: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自通知发布之日起，截止到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月30日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eastAsia="zh-CN"/>
          <w14:textFill>
            <w14:solidFill>
              <w14:schemeClr w14:val="tx1"/>
            </w14:solidFill>
          </w14:textFill>
        </w:rPr>
        <w:t>项目评审</w:t>
      </w:r>
    </w:p>
    <w:p>
      <w:pPr>
        <w:keepNext w:val="0"/>
        <w:keepLines w:val="0"/>
        <w:pageBreakBefore w:val="0"/>
        <w:widowControl w:val="0"/>
        <w:tabs>
          <w:tab w:val="left" w:pos="13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科技主管部门对申报材料进行初审，对初审通过的项目组织评审。通过评审、公示</w:t>
      </w:r>
      <w:r>
        <w:rPr>
          <w:rFonts w:hint="eastAsia" w:ascii="仿宋_GB2312" w:hAnsi="仿宋_GB2312" w:eastAsia="仿宋_GB2312" w:cs="仿宋_GB2312"/>
          <w:sz w:val="32"/>
          <w:szCs w:val="32"/>
        </w:rPr>
        <w:t>（保密项目可申请免予公示）</w:t>
      </w:r>
      <w:r>
        <w:rPr>
          <w:rFonts w:hint="eastAsia" w:ascii="仿宋_GB2312" w:hAnsi="仿宋_GB2312" w:eastAsia="仿宋_GB2312" w:cs="仿宋_GB2312"/>
          <w:sz w:val="32"/>
          <w:szCs w:val="32"/>
          <w:lang w:eastAsia="zh-CN"/>
        </w:rPr>
        <w:t>等流程后确定获得补贴项目</w:t>
      </w:r>
      <w:r>
        <w:rPr>
          <w:rFonts w:hint="eastAsia" w:ascii="仿宋_GB2312" w:hAnsi="仿宋_GB2312" w:eastAsia="仿宋_GB2312" w:cs="仿宋_GB2312"/>
          <w:sz w:val="32"/>
          <w:szCs w:val="32"/>
        </w:rPr>
        <w:t>，公示结束后履行补贴</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程序。</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其他重要要求及提示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项目申报单位以及项目负责人必须加强对申报材料的审核把关，并对申报材料的合法性、真实性、准确性和完整性负责。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项目申报单位及项目负责人应严格遵守国家及我市科研诚信建设有关要求，无在惩戒执行期内的科研失信行为记录和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相关社会领域信用黑名单记录。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项目申报单位及项目负责人一旦出现违反信用承诺事项以及违规违纪行为，将取消申请资格，并纳入科研诚信记录。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360" w:leftChars="0" w:hanging="720" w:firstLineChars="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相关联系方式</w:t>
      </w:r>
    </w:p>
    <w:p>
      <w:pPr>
        <w:pStyle w:val="2"/>
        <w:numPr>
          <w:ilvl w:val="0"/>
          <w:numId w:val="3"/>
        </w:numPr>
        <w:ind w:left="640" w:leftChars="0"/>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街镇项目受理</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地址：天津市滨海新区大连东道1060号新区人民政府4号楼4148室</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联系人：单琪</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 xml:space="preserve">   联系电话：022-6670793</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9</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 xml:space="preserve"> </w:t>
      </w:r>
    </w:p>
    <w:p>
      <w:pPr>
        <w:pStyle w:val="2"/>
        <w:numPr>
          <w:ilvl w:val="0"/>
          <w:numId w:val="3"/>
        </w:numPr>
        <w:ind w:left="640" w:leftChars="0"/>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各开发区项目受理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经开区科技创新局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地址：天津滨海新区北塘泉州道3号中关村管委会A座305室</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联系人：周虹</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 xml:space="preserve"> </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联系电话</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022-66878961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保税区科工局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地址：天津市滨海新区空港西三道166号A区2层科工局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联系人：温情情</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联系电话</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022-25262262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高新区科技局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地址：天津滨海高新技术产业开发区华苑科技园开华道20号高新区行政服务中心二楼10号窗口</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联系人：柴畅</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联系电话</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022-84806858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东疆综合保税区科技局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地址：天津东疆综合保税区亚洲路4611号联检服务中心C324</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 xml:space="preserve">联系人：杨海兰   </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联系电话：022-25605296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eastAsia="zh-CN"/>
        </w:rPr>
        <w:t>中新生态城科技创新局</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iCs w:val="0"/>
          <w:caps w:val="0"/>
          <w:color w:val="313131"/>
          <w:spacing w:val="0"/>
          <w:kern w:val="2"/>
          <w:sz w:val="32"/>
          <w:szCs w:val="32"/>
          <w:shd w:val="clear" w:fill="auto"/>
          <w:lang w:val="en-US" w:eastAsia="zh-CN" w:bidi="ar-SA"/>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地址：天津市滨海新区生态城中新大道7号科技创新局111房间</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 xml:space="preserve">联系人：张明亮    </w:t>
      </w:r>
      <w:r>
        <w:rPr>
          <w:rFonts w:hint="default" w:ascii="仿宋_GB2312" w:hAnsi="仿宋_GB2312" w:eastAsia="仿宋_GB2312" w:cs="仿宋_GB2312"/>
          <w:i w:val="0"/>
          <w:iCs w:val="0"/>
          <w:caps w:val="0"/>
          <w:color w:val="313131"/>
          <w:spacing w:val="0"/>
          <w:kern w:val="2"/>
          <w:sz w:val="32"/>
          <w:szCs w:val="32"/>
          <w:shd w:val="clear" w:fill="auto"/>
          <w:lang w:val="en" w:eastAsia="zh-CN" w:bidi="ar-SA"/>
        </w:rPr>
        <w:t xml:space="preserve">   </w:t>
      </w:r>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联系电话：022-</w:t>
      </w:r>
      <w:bookmarkStart w:id="0" w:name="_GoBack"/>
      <w:bookmarkEnd w:id="0"/>
      <w:r>
        <w:rPr>
          <w:rFonts w:hint="eastAsia" w:ascii="仿宋_GB2312" w:hAnsi="仿宋_GB2312" w:eastAsia="仿宋_GB2312" w:cs="仿宋_GB2312"/>
          <w:i w:val="0"/>
          <w:iCs w:val="0"/>
          <w:caps w:val="0"/>
          <w:color w:val="313131"/>
          <w:spacing w:val="0"/>
          <w:kern w:val="2"/>
          <w:sz w:val="32"/>
          <w:szCs w:val="32"/>
          <w:shd w:val="clear" w:fill="auto"/>
          <w:lang w:val="en-US" w:eastAsia="zh-CN" w:bidi="ar-SA"/>
        </w:rPr>
        <w:t>66328286</w:t>
      </w:r>
    </w:p>
    <w:p>
      <w:pPr>
        <w:pStyle w:val="2"/>
        <w:rPr>
          <w:rFonts w:hint="eastAsia"/>
          <w:color w:val="auto"/>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w:t>
      </w:r>
      <w:r>
        <w:rPr>
          <w:rFonts w:hint="default" w:ascii="仿宋_GB2312" w:hAnsi="仿宋_GB2312" w:eastAsia="仿宋_GB2312" w:cs="仿宋_GB2312"/>
          <w:color w:val="auto"/>
          <w:sz w:val="32"/>
          <w:szCs w:val="32"/>
          <w:lang w:eastAsia="zh-CN"/>
        </w:rPr>
        <w:t>关于</w:t>
      </w:r>
      <w:r>
        <w:rPr>
          <w:rFonts w:hint="default" w:ascii="仿宋_GB2312" w:hAnsi="仿宋_GB2312" w:eastAsia="仿宋_GB2312" w:cs="仿宋_GB2312"/>
          <w:color w:val="auto"/>
          <w:sz w:val="32"/>
          <w:szCs w:val="32"/>
        </w:rPr>
        <w:t>滨海新区重大科技攻关揭榜挂帅（匹配性奖励</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auto"/>
          <w:sz w:val="32"/>
          <w:szCs w:val="32"/>
        </w:rPr>
        <w:t>类）项目</w:t>
      </w:r>
      <w:r>
        <w:rPr>
          <w:rFonts w:hint="default" w:ascii="仿宋_GB2312" w:hAnsi="仿宋_GB2312" w:eastAsia="仿宋_GB2312" w:cs="仿宋_GB2312"/>
          <w:color w:val="auto"/>
          <w:sz w:val="32"/>
          <w:szCs w:val="32"/>
          <w:lang w:eastAsia="zh-CN"/>
        </w:rPr>
        <w:t>的实施细则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w:t>
      </w:r>
      <w:r>
        <w:rPr>
          <w:rFonts w:hint="eastAsia" w:ascii="仿宋_GB2312" w:hAnsi="仿宋_GB2312" w:eastAsia="仿宋_GB2312" w:cs="仿宋_GB2312"/>
          <w:color w:val="auto"/>
          <w:sz w:val="32"/>
          <w:szCs w:val="32"/>
        </w:rPr>
        <w:t>滨海新区重大科技攻关揭榜挂帅（</w:t>
      </w:r>
      <w:r>
        <w:rPr>
          <w:rFonts w:hint="default" w:ascii="仿宋_GB2312" w:hAnsi="仿宋_GB2312" w:eastAsia="仿宋_GB2312" w:cs="仿宋_GB2312"/>
          <w:color w:val="auto"/>
          <w:sz w:val="32"/>
          <w:szCs w:val="32"/>
          <w:lang w:val="en-US" w:eastAsia="zh-CN"/>
        </w:rPr>
        <w:t>匹配性奖励类</w:t>
      </w:r>
      <w:r>
        <w:rPr>
          <w:rFonts w:hint="eastAsia" w:ascii="仿宋_GB2312" w:hAnsi="仿宋_GB2312" w:eastAsia="仿宋_GB2312" w:cs="仿宋_GB2312"/>
          <w:color w:val="auto"/>
          <w:sz w:val="32"/>
          <w:szCs w:val="32"/>
        </w:rPr>
        <w:t>）</w:t>
      </w:r>
    </w:p>
    <w:p>
      <w:pPr>
        <w:ind w:firstLine="1932" w:firstLineChars="604"/>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补贴</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请表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3.</w:t>
      </w:r>
      <w:r>
        <w:rPr>
          <w:rFonts w:hint="eastAsia" w:ascii="仿宋_GB2312" w:hAnsi="仿宋_GB2312" w:eastAsia="仿宋_GB2312" w:cs="仿宋_GB2312"/>
          <w:color w:val="auto"/>
          <w:sz w:val="32"/>
          <w:szCs w:val="32"/>
        </w:rPr>
        <w:t>滨海新区重大科技攻关揭榜挂帅（</w:t>
      </w:r>
      <w:r>
        <w:rPr>
          <w:rFonts w:hint="default" w:ascii="仿宋_GB2312" w:hAnsi="仿宋_GB2312" w:eastAsia="仿宋_GB2312" w:cs="仿宋_GB2312"/>
          <w:color w:val="auto"/>
          <w:sz w:val="32"/>
          <w:szCs w:val="32"/>
          <w:lang w:val="en-US" w:eastAsia="zh-CN"/>
        </w:rPr>
        <w:t>匹配性奖励类</w:t>
      </w:r>
      <w:r>
        <w:rPr>
          <w:rFonts w:hint="eastAsia" w:ascii="仿宋_GB2312" w:hAnsi="仿宋_GB2312" w:eastAsia="仿宋_GB2312" w:cs="仿宋_GB2312"/>
          <w:color w:val="auto"/>
          <w:sz w:val="32"/>
          <w:szCs w:val="32"/>
        </w:rPr>
        <w:t>）</w:t>
      </w:r>
    </w:p>
    <w:p>
      <w:pPr>
        <w:ind w:firstLine="1932" w:firstLineChars="604"/>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eastAsia="zh-CN"/>
        </w:rPr>
        <w:t>进展情况表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ind w:firstLine="64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w:t>
      </w:r>
      <w:r>
        <w:rPr>
          <w:rFonts w:hint="eastAsia" w:ascii="仿宋_GB2312" w:hAnsi="仿宋_GB2312" w:eastAsia="仿宋_GB2312" w:cs="仿宋_GB2312"/>
          <w:color w:val="auto"/>
          <w:sz w:val="32"/>
          <w:szCs w:val="32"/>
        </w:rPr>
        <w:t>诚信承诺书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2"/>
        <w:rPr>
          <w:rFonts w:hint="eastAsia"/>
          <w:color w:val="auto"/>
          <w:lang w:val="en-US" w:eastAsia="zh-CN"/>
        </w:rPr>
      </w:pPr>
    </w:p>
    <w:p>
      <w:pPr>
        <w:ind w:firstLine="4960" w:firstLineChars="1550"/>
        <w:rPr>
          <w:rFonts w:hint="eastAsia" w:ascii="仿宋_GB2312" w:eastAsia="仿宋_GB2312"/>
          <w:color w:val="auto"/>
          <w:sz w:val="32"/>
          <w:szCs w:val="32"/>
          <w:lang w:val="en-US" w:eastAsia="zh-CN"/>
        </w:rPr>
      </w:pPr>
    </w:p>
    <w:p>
      <w:pPr>
        <w:ind w:firstLine="0" w:firstLineChars="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ind w:firstLine="4960" w:firstLineChars="1550"/>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2024年</w:t>
      </w:r>
      <w:r>
        <w:rPr>
          <w:rFonts w:hint="default" w:ascii="仿宋_GB2312" w:eastAsia="仿宋_GB2312"/>
          <w:color w:val="auto"/>
          <w:sz w:val="32"/>
          <w:szCs w:val="32"/>
          <w:lang w:val="en" w:eastAsia="zh-CN"/>
        </w:rPr>
        <w:t>5</w:t>
      </w:r>
      <w:r>
        <w:rPr>
          <w:rFonts w:hint="eastAsia" w:ascii="仿宋_GB2312" w:eastAsia="仿宋_GB2312"/>
          <w:color w:val="auto"/>
          <w:sz w:val="32"/>
          <w:szCs w:val="32"/>
          <w:lang w:val="en-US" w:eastAsia="zh-CN"/>
        </w:rPr>
        <w:t xml:space="preserve">月 </w:t>
      </w:r>
      <w:r>
        <w:rPr>
          <w:rFonts w:hint="default" w:ascii="仿宋_GB2312" w:eastAsia="仿宋_GB2312"/>
          <w:color w:val="auto"/>
          <w:sz w:val="32"/>
          <w:szCs w:val="32"/>
          <w:lang w:val="en" w:eastAsia="zh-CN"/>
        </w:rPr>
        <w:t>6</w:t>
      </w:r>
      <w:r>
        <w:rPr>
          <w:rFonts w:hint="eastAsia" w:ascii="仿宋_GB2312" w:eastAsia="仿宋_GB2312"/>
          <w:color w:val="auto"/>
          <w:sz w:val="32"/>
          <w:szCs w:val="32"/>
          <w:lang w:val="en-US" w:eastAsia="zh-CN"/>
        </w:rPr>
        <w:t xml:space="preserve"> 日</w:t>
      </w:r>
    </w:p>
    <w:p>
      <w:pPr>
        <w:ind w:firstLine="4960" w:firstLineChars="1550"/>
        <w:rPr>
          <w:rFonts w:hint="eastAsia" w:ascii="仿宋_GB2312" w:eastAsia="仿宋_GB2312"/>
          <w:color w:val="auto"/>
          <w:sz w:val="32"/>
          <w:szCs w:val="32"/>
          <w:lang w:val="en-US" w:eastAsia="zh-CN"/>
        </w:rPr>
      </w:pPr>
    </w:p>
    <w:p>
      <w:pPr>
        <w:spacing w:line="600" w:lineRule="exact"/>
        <w:ind w:firstLine="560" w:firstLineChars="200"/>
        <w:jc w:val="right"/>
        <w:rPr>
          <w:rFonts w:hint="eastAsia"/>
          <w:sz w:val="28"/>
          <w:szCs w:val="28"/>
        </w:rPr>
      </w:pPr>
    </w:p>
    <w:sectPr>
      <w:pgSz w:w="11906" w:h="16838"/>
      <w:pgMar w:top="2098" w:right="1474" w:bottom="1985" w:left="1588" w:header="851" w:footer="1418" w:gutter="0"/>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宋体">
    <w:altName w:val="方正书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E9A94"/>
    <w:multiLevelType w:val="singleLevel"/>
    <w:tmpl w:val="83BE9A94"/>
    <w:lvl w:ilvl="0" w:tentative="0">
      <w:start w:val="3"/>
      <w:numFmt w:val="chineseCounting"/>
      <w:suff w:val="nothing"/>
      <w:lvlText w:val="（%1）"/>
      <w:lvlJc w:val="left"/>
      <w:rPr>
        <w:rFonts w:hint="eastAsia"/>
      </w:rPr>
    </w:lvl>
  </w:abstractNum>
  <w:abstractNum w:abstractNumId="1">
    <w:nsid w:val="EFF74D60"/>
    <w:multiLevelType w:val="singleLevel"/>
    <w:tmpl w:val="EFF74D60"/>
    <w:lvl w:ilvl="0" w:tentative="0">
      <w:start w:val="1"/>
      <w:numFmt w:val="chineseCounting"/>
      <w:suff w:val="nothing"/>
      <w:lvlText w:val="（%1）"/>
      <w:lvlJc w:val="left"/>
      <w:rPr>
        <w:rFonts w:hint="eastAsia"/>
      </w:rPr>
    </w:lvl>
  </w:abstractNum>
  <w:abstractNum w:abstractNumId="2">
    <w:nsid w:val="41715979"/>
    <w:multiLevelType w:val="multilevel"/>
    <w:tmpl w:val="41715979"/>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4B"/>
    <w:rsid w:val="00016181"/>
    <w:rsid w:val="00031E76"/>
    <w:rsid w:val="00072E6D"/>
    <w:rsid w:val="000B74B0"/>
    <w:rsid w:val="00127C36"/>
    <w:rsid w:val="00146743"/>
    <w:rsid w:val="001914E3"/>
    <w:rsid w:val="001C1851"/>
    <w:rsid w:val="00212F35"/>
    <w:rsid w:val="00241643"/>
    <w:rsid w:val="00246B34"/>
    <w:rsid w:val="00272225"/>
    <w:rsid w:val="002D4617"/>
    <w:rsid w:val="002E0FAE"/>
    <w:rsid w:val="00311BFB"/>
    <w:rsid w:val="00384D69"/>
    <w:rsid w:val="00405FDB"/>
    <w:rsid w:val="00420B09"/>
    <w:rsid w:val="0043718B"/>
    <w:rsid w:val="00484483"/>
    <w:rsid w:val="0048659E"/>
    <w:rsid w:val="00554AE0"/>
    <w:rsid w:val="00561F45"/>
    <w:rsid w:val="005D7008"/>
    <w:rsid w:val="0065733A"/>
    <w:rsid w:val="0068341C"/>
    <w:rsid w:val="00692C49"/>
    <w:rsid w:val="006E5B50"/>
    <w:rsid w:val="00700E8F"/>
    <w:rsid w:val="00743F79"/>
    <w:rsid w:val="007B1869"/>
    <w:rsid w:val="007D5BD0"/>
    <w:rsid w:val="007F0EA2"/>
    <w:rsid w:val="007F75FF"/>
    <w:rsid w:val="00831367"/>
    <w:rsid w:val="0087309A"/>
    <w:rsid w:val="0088264D"/>
    <w:rsid w:val="009259F8"/>
    <w:rsid w:val="00945869"/>
    <w:rsid w:val="00946B26"/>
    <w:rsid w:val="0096588F"/>
    <w:rsid w:val="009A5FFB"/>
    <w:rsid w:val="009B5203"/>
    <w:rsid w:val="009C0010"/>
    <w:rsid w:val="009C4F16"/>
    <w:rsid w:val="00A1578C"/>
    <w:rsid w:val="00A35289"/>
    <w:rsid w:val="00A648A0"/>
    <w:rsid w:val="00A67F3A"/>
    <w:rsid w:val="00AF2363"/>
    <w:rsid w:val="00B168BC"/>
    <w:rsid w:val="00BD727F"/>
    <w:rsid w:val="00C00D12"/>
    <w:rsid w:val="00CD0794"/>
    <w:rsid w:val="00CD0BFC"/>
    <w:rsid w:val="00D056A9"/>
    <w:rsid w:val="00D218B9"/>
    <w:rsid w:val="00D3725A"/>
    <w:rsid w:val="00D72905"/>
    <w:rsid w:val="00D8260B"/>
    <w:rsid w:val="00D865C9"/>
    <w:rsid w:val="00D95DAA"/>
    <w:rsid w:val="00DA34F6"/>
    <w:rsid w:val="00E2677C"/>
    <w:rsid w:val="00E64EE8"/>
    <w:rsid w:val="00E81F9A"/>
    <w:rsid w:val="00EC02DF"/>
    <w:rsid w:val="00FB2579"/>
    <w:rsid w:val="2FFF642D"/>
    <w:rsid w:val="3FFA40FB"/>
    <w:rsid w:val="7F3E612A"/>
    <w:rsid w:val="7FEEEDD1"/>
    <w:rsid w:val="94FE6D6E"/>
    <w:rsid w:val="B7EF85FB"/>
    <w:rsid w:val="EEEF26A5"/>
    <w:rsid w:val="FBBBDEAA"/>
    <w:rsid w:val="FF7ED4F4"/>
    <w:rsid w:val="FFADADB1"/>
    <w:rsid w:val="FFBBE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0"/>
    <w:rPr>
      <w:rFonts w:eastAsia="文星仿宋"/>
      <w:kern w:val="0"/>
      <w:sz w:val="24"/>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已访问的超链接1"/>
    <w:basedOn w:val="9"/>
    <w:qFormat/>
    <w:uiPriority w:val="0"/>
    <w:rPr>
      <w:color w:val="800080"/>
      <w:u w:val="single"/>
    </w:rPr>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默认段落字体 Para Char Char Char Char Char Char Char"/>
    <w:basedOn w:val="1"/>
    <w:qFormat/>
    <w:uiPriority w:val="0"/>
    <w:rPr>
      <w:rFonts w:ascii="Tahoma" w:hAnsi="Tahoma"/>
      <w:sz w:val="24"/>
      <w:szCs w:val="20"/>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正文文本 Char"/>
    <w:basedOn w:val="9"/>
    <w:link w:val="2"/>
    <w:qFormat/>
    <w:locked/>
    <w:uiPriority w:val="0"/>
    <w:rPr>
      <w:rFonts w:eastAsia="文星仿宋"/>
      <w:sz w:val="24"/>
      <w:szCs w:val="24"/>
    </w:rPr>
  </w:style>
  <w:style w:type="character" w:customStyle="1" w:styleId="18">
    <w:name w:val="正文文本 Char1"/>
    <w:basedOn w:val="9"/>
    <w:link w:val="2"/>
    <w:qFormat/>
    <w:uiPriority w:val="0"/>
    <w:rPr>
      <w:kern w:val="2"/>
      <w:sz w:val="21"/>
      <w:szCs w:val="24"/>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Words>
  <Characters>16</Characters>
  <Lines>1</Lines>
  <Paragraphs>1</Paragraphs>
  <TotalTime>0</TotalTime>
  <ScaleCrop>false</ScaleCrop>
  <LinksUpToDate>false</LinksUpToDate>
  <CharactersWithSpaces>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2020-12-30T13:29:00Z</dcterms:created>
  <dc:creator>办公室</dc:creator>
  <cp:lastModifiedBy>kylin</cp:lastModifiedBy>
  <cp:lastPrinted>2019-03-12T08:37:00Z</cp:lastPrinted>
  <dcterms:modified xsi:type="dcterms:W3CDTF">2024-05-07T08:46:44Z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