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科技部关于发布国家重点研发计划“乡村产业共性关键技术研发与集成应用”等重点专项2022年度部省</w:t>
      </w:r>
      <w:r>
        <w:rPr>
          <w:rFonts w:hint="eastAsia" w:ascii="方正小标宋简体" w:hAnsi="方正小标宋简体" w:eastAsia="方正小标宋简体" w:cs="方正小标宋简体"/>
          <w:i w:val="0"/>
          <w:caps w:val="0"/>
          <w:color w:val="313131"/>
          <w:spacing w:val="0"/>
          <w:sz w:val="36"/>
          <w:szCs w:val="36"/>
          <w:shd w:val="clear" w:fill="FFFFFF"/>
          <w:lang w:val="en-US" w:eastAsia="zh-CN"/>
        </w:rPr>
        <w:t xml:space="preserve"> </w:t>
      </w:r>
      <w:r>
        <w:rPr>
          <w:rFonts w:hint="eastAsia" w:ascii="方正小标宋简体" w:hAnsi="方正小标宋简体" w:eastAsia="方正小标宋简体" w:cs="方正小标宋简体"/>
          <w:i w:val="0"/>
          <w:caps w:val="0"/>
          <w:color w:val="313131"/>
          <w:spacing w:val="0"/>
          <w:sz w:val="36"/>
          <w:szCs w:val="36"/>
          <w:shd w:val="clear" w:fill="FFFFFF"/>
        </w:rPr>
        <w:t>联动项目申报指南的通知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48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各相关省、自治区、直辖市及计划单列市科技厅（委、局），新疆生产建设兵团科技局，各有关单位：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重点研发计划深入贯彻落实党中央关于科技创新的决策部署，坚持“四个面向”总要求，积极探索“部省联动”等科技管理改革举措，全面提升科研投入绩效。根据《国家重点研发计划管理暂行办法》和组织管理相关要求，现将“乡村产业共性关键技术研发与集成应用”等重点专项2022年度部省联动项目申报指南予以公布。请根据指南要求组织项目申报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一、项目组织申报工作流程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国家重点研发计划项目申报评审具体工作流程如下。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写申报书。项目申报单位根据指南相关申报要求，通过国家科技管理信息系统公共服务平台（http://service.most.gov.cn，以下简称“国科管系统”）填写并提交项目申报书。从指南发布日到申报书受理截止日不少于50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甚至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——申报书须经过相关单位推荐。各推荐单位加强对所推荐的项目申报材料审核把关，按时将推荐项目通过国科管系统统一报送。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——专业机构受理申报书并组织答辩评审。专业机构在受理项目申报后，组织形式审查，并组织答辩评审，申报项目的负责人进行报告答辩。根据专家评议情况择优立项。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二、组织申报的推荐单位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由部省联动相关地方科技主管部门组织申报。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各推荐单位应根据指南的具体要求，在本单位职能和业务范围内推荐，并对所推荐项目的真实性等负责。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三、申报资格要求</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项目牵头申报单位和参与单位应为中国大陆境内注册的科研院所、高等学校和企业等，具有独立法人资格，注册时间为2021年6月30日前，有较强的科技研发能力和条件，运行管理规范。国家机关不得牵头或参与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项目牵头申报单位、参与单位及团队成员诚信状况良好，无在惩戒执行期内的科研严重失信行为记录和相关社会领域信用“黑名单”记录。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项目（课题）负责人须具有高级职称或博士学位，1962年1月1日以后出生，每年用于项目的工作时间不得少于6个月。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项目（课题）负责人限申报1个项目（课题）；国家科技重大专项、国家重点研发计划、科技创新2030—重大项目的在研项目负责人不得牵头或参与申报项目（课题），课题负责人可参与申报项目（课题）。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项目任务书执行期（包括延期后的执行期）到2022年12月31日之前的在研项目（含任务或课题）不在限项范围内。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参与重点专项实施方案或本年度项目指南编制的专家，原则上不能申报该重点专项项目（课题）。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申报项目受理后，原则上不能更改申报单位和负责人。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项目具体申报要求详见申报指南，有特殊规定的，从其规定。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四、项目管理改革举措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部省联动项目按照如下要求进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（1）申报项目经费预算由中央财政资金和省级财政资金共同组成。省级财政资金与本省份有关单位牵头课题所获中央财政资金配比不低于1:1。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项目中由联动省份有关单位牵头的课题数不少于1个、不多于2个，其中遴选1名课题负责人作为项目负责人，至少1个课题由企业牵头。联动省份有关单位牵头的课题所获中央财政资金不超过项目中央财政资金的50%。申报项目中由企业牵头的课题原则上不少于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（3）项目组织申报流程要公开透明、有迹可查，项目牵头单位遴选公平公正，参与单位面向全国遴选。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（4）部省联动相关地方科技主管部门在资源统筹、政策协调等方面加强支撑配合，采取有效措施推动项目成果在本省份应用示范。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鼓励其他技术开发类项目积极开展探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五、具体申报方式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项目申报单位网上填报申报书的受理时间：2022年6月22日8:00至7月21日16:00。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组织推荐。请各推荐单位于2022年7月25日16:00前通过国科管系统逐项确认推荐项目，并将加盖推荐单位公章的推荐函以电子扫描件上传。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技术咨询电话及邮箱：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010-58882999（中继线），program@istic.ac.cn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业务咨询电话：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（1）“乡村产业共性关键技术研发与集成应用”重点专项咨询电话：010-68598200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（2）“农业生物种质资源挖掘与创新利用”重点专项咨询电话：010-68598459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（3）“北方干旱半干旱与南方红黄壤等中低产田能力提升科技创新”重点专项咨询电话：010-59199375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（4）“黑土地保护与利用科技创新”重点专项咨询电话：010-68598074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（5）“农业面源、重金属污染防控和绿色投入品研发”重点专项咨询电话：010-59199333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（6）“畜禽新品种培育与现代牧场科技创新”重点专项咨询电话：010-68598497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（7）“重大病虫害防控综合技术研发与示范”重点专项咨询电话：010-59199368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（8）“主要作物丰产增效科技创新工程”重点专项咨询电话：010-59199376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（9）“海洋农业与淡水渔业科技创新”重点专项咨询电话：010-59199368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（10）“工厂化农业关键技术与智能农机装备”重点专项咨询电话：010-68511832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请登录系统，在“公开公示-申报指南（2022）”菜单栏中查看申报指南材料。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jBkYjAwZGNjNmM5NTQwMDVhYzI2YzViYTM0YjEifQ=="/>
  </w:docVars>
  <w:rsids>
    <w:rsidRoot w:val="00172A27"/>
    <w:rsid w:val="079A613C"/>
    <w:rsid w:val="07EF4FB8"/>
    <w:rsid w:val="08B0520E"/>
    <w:rsid w:val="099D5FAC"/>
    <w:rsid w:val="0AF50505"/>
    <w:rsid w:val="0B974E6D"/>
    <w:rsid w:val="0CAF268A"/>
    <w:rsid w:val="11C444E1"/>
    <w:rsid w:val="17F84EE5"/>
    <w:rsid w:val="185A6D3B"/>
    <w:rsid w:val="194D74B2"/>
    <w:rsid w:val="1F6F5903"/>
    <w:rsid w:val="22D13EAF"/>
    <w:rsid w:val="2393640A"/>
    <w:rsid w:val="242554C8"/>
    <w:rsid w:val="2D3447B9"/>
    <w:rsid w:val="2E4A45D9"/>
    <w:rsid w:val="304E5B92"/>
    <w:rsid w:val="35C506A4"/>
    <w:rsid w:val="35D703D8"/>
    <w:rsid w:val="3BFF4966"/>
    <w:rsid w:val="3C4F6F1A"/>
    <w:rsid w:val="3D5642D8"/>
    <w:rsid w:val="42DF6B1E"/>
    <w:rsid w:val="44D2693A"/>
    <w:rsid w:val="45790719"/>
    <w:rsid w:val="46D01E71"/>
    <w:rsid w:val="49D50CCA"/>
    <w:rsid w:val="4E141D71"/>
    <w:rsid w:val="4F9F1B0F"/>
    <w:rsid w:val="539B4F9B"/>
    <w:rsid w:val="544B4013"/>
    <w:rsid w:val="55F10BEA"/>
    <w:rsid w:val="58CD149A"/>
    <w:rsid w:val="59146C2D"/>
    <w:rsid w:val="5A227355"/>
    <w:rsid w:val="61FD1995"/>
    <w:rsid w:val="62426A55"/>
    <w:rsid w:val="645962D8"/>
    <w:rsid w:val="689618A9"/>
    <w:rsid w:val="69AF5F68"/>
    <w:rsid w:val="6D6D4BA2"/>
    <w:rsid w:val="6E9B03C3"/>
    <w:rsid w:val="727A32CC"/>
    <w:rsid w:val="72C639DB"/>
    <w:rsid w:val="7483245B"/>
    <w:rsid w:val="7B152B01"/>
    <w:rsid w:val="7DA30F25"/>
    <w:rsid w:val="7E3A287F"/>
    <w:rsid w:val="7EBE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2644</Words>
  <Characters>2873</Characters>
  <Lines>1</Lines>
  <Paragraphs>1</Paragraphs>
  <TotalTime>17</TotalTime>
  <ScaleCrop>false</ScaleCrop>
  <LinksUpToDate>false</LinksUpToDate>
  <CharactersWithSpaces>2876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2021-03-10T00:58:00Z</dcterms:created>
  <dc:creator>touzi2</dc:creator>
  <cp:lastModifiedBy>touzi2</cp:lastModifiedBy>
  <dcterms:modified xsi:type="dcterms:W3CDTF">2022-06-02T08:42:17Z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6A80DDCA93E9460FB6D2F8A357CE2539</vt:lpwstr>
  </property>
</Properties>
</file>