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宋体"/>
          <w:kern w:val="0"/>
          <w:sz w:val="32"/>
          <w:szCs w:val="32"/>
        </w:rPr>
      </w:pPr>
      <w:r>
        <w:rPr>
          <w:rFonts w:hint="eastAsia" w:ascii="黑体" w:hAnsi="黑体" w:eastAsia="黑体" w:cs="宋体"/>
          <w:kern w:val="0"/>
          <w:sz w:val="32"/>
          <w:szCs w:val="32"/>
        </w:rPr>
        <w:t>附件2</w:t>
      </w:r>
      <w:bookmarkStart w:id="0" w:name="_GoBack"/>
      <w:bookmarkEnd w:id="0"/>
    </w:p>
    <w:p>
      <w:pPr>
        <w:adjustRightInd w:val="0"/>
        <w:snapToGrid w:val="0"/>
        <w:spacing w:line="560" w:lineRule="exact"/>
        <w:jc w:val="left"/>
        <w:rPr>
          <w:rFonts w:ascii="黑体" w:hAnsi="黑体" w:eastAsia="黑体" w:cs="宋体"/>
          <w:kern w:val="0"/>
          <w:sz w:val="32"/>
          <w:szCs w:val="32"/>
        </w:rPr>
      </w:pPr>
    </w:p>
    <w:p>
      <w:pPr>
        <w:snapToGrid w:val="0"/>
        <w:spacing w:line="560" w:lineRule="exact"/>
        <w:jc w:val="center"/>
        <w:rPr>
          <w:rFonts w:ascii="宋体" w:hAnsi="宋体" w:eastAsia="方正小标宋简体" w:cs="宋体"/>
          <w:sz w:val="44"/>
          <w:szCs w:val="44"/>
          <w:lang w:bidi="ar"/>
        </w:rPr>
      </w:pPr>
      <w:r>
        <w:rPr>
          <w:rFonts w:hint="eastAsia" w:ascii="宋体" w:hAnsi="宋体" w:eastAsia="方正小标宋简体" w:cs="宋体"/>
          <w:sz w:val="44"/>
          <w:szCs w:val="44"/>
          <w:lang w:bidi="ar"/>
        </w:rPr>
        <w:t>《天津市雏鹰和瞪羚企业评价办法（试行）》</w:t>
      </w:r>
    </w:p>
    <w:p>
      <w:pPr>
        <w:snapToGrid w:val="0"/>
        <w:spacing w:line="560" w:lineRule="exact"/>
        <w:jc w:val="center"/>
        <w:rPr>
          <w:rFonts w:ascii="宋体" w:hAnsi="宋体" w:eastAsia="方正小标宋简体" w:cs="宋体"/>
          <w:sz w:val="44"/>
          <w:szCs w:val="44"/>
          <w:lang w:bidi="ar"/>
        </w:rPr>
      </w:pPr>
      <w:r>
        <w:rPr>
          <w:rFonts w:hint="eastAsia" w:ascii="宋体" w:hAnsi="宋体" w:eastAsia="方正小标宋简体" w:cs="宋体"/>
          <w:sz w:val="44"/>
          <w:szCs w:val="44"/>
          <w:lang w:bidi="ar"/>
        </w:rPr>
        <w:t>政策解读</w:t>
      </w:r>
    </w:p>
    <w:p>
      <w:pPr>
        <w:pStyle w:val="14"/>
        <w:tabs>
          <w:tab w:val="left" w:pos="1418"/>
        </w:tabs>
        <w:autoSpaceDE w:val="0"/>
        <w:autoSpaceDN w:val="0"/>
        <w:adjustRightInd w:val="0"/>
        <w:snapToGrid w:val="0"/>
        <w:spacing w:after="0" w:line="560" w:lineRule="exact"/>
        <w:ind w:firstLine="0" w:firstLineChars="0"/>
        <w:jc w:val="center"/>
        <w:rPr>
          <w:rFonts w:ascii="黑体" w:hAnsi="黑体" w:eastAsia="楷体_GB2312" w:cs="宋体"/>
          <w:sz w:val="32"/>
          <w:szCs w:val="32"/>
          <w:lang w:eastAsia="zh-CN"/>
        </w:rPr>
      </w:pPr>
      <w:r>
        <w:rPr>
          <w:rFonts w:hint="eastAsia" w:ascii="黑体" w:hAnsi="黑体" w:eastAsia="楷体_GB2312" w:cs="宋体"/>
          <w:sz w:val="32"/>
          <w:szCs w:val="32"/>
          <w:lang w:eastAsia="zh-CN"/>
        </w:rPr>
        <w:t>（征求意见稿）</w:t>
      </w:r>
    </w:p>
    <w:p>
      <w:pPr>
        <w:pStyle w:val="7"/>
        <w:snapToGrid w:val="0"/>
        <w:spacing w:before="0" w:beforeAutospacing="0" w:after="0" w:afterAutospacing="0" w:line="560" w:lineRule="exact"/>
        <w:ind w:firstLine="420"/>
        <w:jc w:val="center"/>
        <w:rPr>
          <w:rFonts w:ascii="Times New Roman" w:hAnsi="Times New Roman" w:eastAsia="仿宋_GB2312" w:cs="Times New Roman"/>
          <w:sz w:val="32"/>
          <w:szCs w:val="32"/>
        </w:rPr>
      </w:pPr>
    </w:p>
    <w:p>
      <w:pPr>
        <w:pStyle w:val="7"/>
        <w:snapToGrid w:val="0"/>
        <w:spacing w:before="0" w:beforeAutospacing="0" w:after="0" w:afterAutospacing="0"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一、背景依据</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深入落实创新驱动发展战略，加速新旧动能转换，加快高成长企业梯度培育，支撑全市经济高质量发展，按照《天津市创新型企业领军计划》总体部署，市科技局研究制定了《天津市雏鹰和瞪羚企业评价办法（试行）》（以下简称《评价办法》）。</w:t>
      </w:r>
    </w:p>
    <w:p>
      <w:pPr>
        <w:pStyle w:val="7"/>
        <w:snapToGrid w:val="0"/>
        <w:spacing w:before="0" w:beforeAutospacing="0" w:after="0" w:afterAutospacing="0"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二、主要内容</w:t>
      </w:r>
    </w:p>
    <w:p>
      <w:pPr>
        <w:pStyle w:val="7"/>
        <w:snapToGrid w:val="0"/>
        <w:spacing w:before="0" w:beforeAutospacing="0" w:after="0" w:afterAutospacing="0" w:line="56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（一）组织与实施</w:t>
      </w:r>
    </w:p>
    <w:p>
      <w:pPr>
        <w:pStyle w:val="7"/>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天津市雏鹰、瞪羚企业评价工作采取企业自主评价，各区科技主管部门组织推荐，市科技局委托第三方评价机构审核并发布，市科技局服务监督的工作模式，坚持服务引领、放管结合、公开透明的原则。</w:t>
      </w:r>
    </w:p>
    <w:p>
      <w:pPr>
        <w:pStyle w:val="7"/>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1.市科技局</w:t>
      </w:r>
    </w:p>
    <w:p>
      <w:pPr>
        <w:pStyle w:val="7"/>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科技局负责天津市雏鹰、瞪羚企业评价工作的组织协调与服务监督，解决雏鹰、瞪羚企业评价工作中重大问题；建立相关部门之间的协调机制，促进天津市雏鹰、瞪羚企业相关政策的落实；公开招标确定第三方评价机构。</w:t>
      </w:r>
    </w:p>
    <w:p>
      <w:pPr>
        <w:pStyle w:val="7"/>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天津市科学技术信息研究所负责“天津市雏鹰企业评价服务系统”和“天津市雏鹰企业信息库”、“天津市瞪羚企业评价服务系统”和“天津市瞪羚企业信息库”（以下分别简称“雏鹰企业系统”“雏鹰企业信息库”“瞪羚企业系统”“瞪羚企业信息库”）的日常运行维护工作等。</w:t>
      </w:r>
    </w:p>
    <w:p>
      <w:pPr>
        <w:pStyle w:val="7"/>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2.各区科技管理部门</w:t>
      </w:r>
    </w:p>
    <w:p>
      <w:pPr>
        <w:pStyle w:val="7"/>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区科技管理部门负责组织和监督本区的天津市雏鹰、瞪羚企业评价工作；编制本区天津市雏鹰、瞪羚企业评价工作年度情况报告；负责《天津市雏鹰企业注册登记表》和《天津市雏鹰企业信息表》、《天津市瞪羚企业注册登记表》和和《天津市瞪羚企业信息表》初步审查工作；组织已入库企业抽查工作；核实处理相关异议、投诉、举报信息；各区科技管理部门应保障评价工作人员和经费，不向企业收取相关费用。</w:t>
      </w:r>
    </w:p>
    <w:p>
      <w:pPr>
        <w:pStyle w:val="7"/>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3.第三方评价机构</w:t>
      </w:r>
    </w:p>
    <w:p>
      <w:pPr>
        <w:pStyle w:val="7"/>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本着“公平、公正、公开”的原则，负责审核企业评价信息，以及审核结果的公示、公告；协助市科技局开展评价工作的日常组织协调、服务监督等工作。</w:t>
      </w:r>
    </w:p>
    <w:p>
      <w:pPr>
        <w:pStyle w:val="7"/>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4.参与企业</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在天津市注册的居民企业，具有独立法人资格，按自愿和属地原则参与天津市雏鹰、瞪羚企业评价工作。参与企业应遵守国家法律法则以及《评价办法》和本工作指引的有关要求，严禁弄虚作假。</w:t>
      </w:r>
    </w:p>
    <w:p>
      <w:pPr>
        <w:pStyle w:val="7"/>
        <w:snapToGrid w:val="0"/>
        <w:spacing w:before="0" w:beforeAutospacing="0" w:after="0" w:afterAutospacing="0"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（二）评价工作流程</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天津市雏鹰、瞪羚企业评价工作实行网络化管理，评价工作在“科服网”上的“雏鹰企业系统”“瞪羚企业系统”</w:t>
      </w:r>
      <w:r>
        <w:rPr>
          <w:rFonts w:ascii="Times New Roman" w:hAnsi="Times New Roman" w:eastAsia="仿宋_GB2312" w:cs="Times New Roman"/>
          <w:sz w:val="32"/>
          <w:szCs w:val="32"/>
        </w:rPr>
        <w:t>（网址：www.tten.cn）专版中进行。评价工作流程示意如下；</w:t>
      </w:r>
    </w:p>
    <w:p>
      <w:pPr>
        <w:pStyle w:val="7"/>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1.企业注册登记</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（1）企业申请注册。</w:t>
      </w:r>
      <w:r>
        <w:rPr>
          <w:rFonts w:hint="eastAsia" w:ascii="Times New Roman" w:hAnsi="Times New Roman" w:eastAsia="仿宋_GB2312" w:cs="Times New Roman"/>
          <w:sz w:val="32"/>
          <w:szCs w:val="32"/>
        </w:rPr>
        <w:t>企业在“雏鹰企业系统”“瞪羚企业系统”上以企业统一社会信用代码为用户名进行注册，在</w:t>
      </w:r>
      <w:r>
        <w:rPr>
          <w:rFonts w:ascii="Times New Roman" w:hAnsi="Times New Roman" w:eastAsia="仿宋_GB2312" w:cs="Times New Roman"/>
          <w:sz w:val="32"/>
          <w:szCs w:val="32"/>
        </w:rPr>
        <w:t>线填报《天津市雏鹰企业注册登记表》和《天津市雏鹰企业注册登记承诺书》（分别见附件1、附件2）、《天津市瞪羚企业注册登记表》和《天津市瞪羚企业注册登记承诺书》（分别见附件5、附件6），并将企业营业执照副本原件扫描上传，注册信息中企业名称、统一社会信息代码、企业法定代表人应与营业执照一致，企业法定代表人、联系人手机及电子邮箱应确保本人正常使用。</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注册信息核对。各区科技管理部门对《天津市雏鹰企业注册登记表》、《天津市瞪羚企业注册登记表》及上传相关文档进行审核，结果以邮件或短信形式通知企业法定代表人和联系人。审核不合格的，企业可补正后再次提交。</w:t>
      </w:r>
    </w:p>
    <w:p>
      <w:pPr>
        <w:pStyle w:val="7"/>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2.企业自主评价</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（1）信息填</w:t>
      </w:r>
      <w:r>
        <w:rPr>
          <w:rFonts w:hint="eastAsia" w:ascii="Times New Roman" w:hAnsi="Times New Roman" w:eastAsia="仿宋_GB2312" w:cs="Times New Roman"/>
          <w:sz w:val="32"/>
          <w:szCs w:val="32"/>
        </w:rPr>
        <w:t>报。注册成功的企业可进入“雏鹰企业系统”“瞪羚企业系统”，按要求在线填报《天津市雏鹰企业信息表》</w:t>
      </w:r>
      <w:r>
        <w:rPr>
          <w:rFonts w:ascii="Times New Roman" w:hAnsi="Times New Roman" w:eastAsia="仿宋_GB2312" w:cs="Times New Roman"/>
          <w:sz w:val="32"/>
          <w:szCs w:val="32"/>
        </w:rPr>
        <w:t>、《天津市瞪羚企业信息表》（分别见附件3、附件7，以下简称《信息表》）及上传相关证明文件。企业填报信息及上传文件不得涉及国家保密信息。</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企业自评。企业填报信息和证明文件齐全且自评结果符合天津市雏鹰、瞪羚企业条件的企业可提交《信息表》，并应同时上传有法定代表人签字和加盖企业公章的《信息表》首页原件。企业对所填报信息和上传文件的准确、真实、合法、有效性承担有关法律责任。</w:t>
      </w:r>
    </w:p>
    <w:p>
      <w:pPr>
        <w:pStyle w:val="7"/>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3.初步审查</w:t>
      </w:r>
    </w:p>
    <w:p>
      <w:pPr>
        <w:pStyle w:val="7"/>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各区科技管理部门应通过“雏鹰企业系统”、“瞪羚企业系统”对企业提交的《信息表》及相关附件进行初步审查，并填写《天津雏鹰企业信息初审表》、《天津瞪羚企业信息初审表》（分别见附件4、附件8）。</w:t>
      </w:r>
    </w:p>
    <w:p>
      <w:pPr>
        <w:pStyle w:val="7"/>
        <w:snapToGrid w:val="0"/>
        <w:spacing w:before="0" w:beforeAutospacing="0" w:after="0" w:afterAutospacing="0" w:line="560" w:lineRule="exact"/>
        <w:ind w:firstLine="960" w:firstLineChars="3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审查包括以下内容：</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（1）《信息表》是否完整；</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（2）《信息表》中信息与相关证明文档是否一致；</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（3）《信息表》首页是否加盖企业公章；</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（4）《信息表》其他问题说明。</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上述内容有一项不合格，初步审查不通过，系统通知企业法定代表人和联系人进行补正。企业补正后再次提交《信息表》的，视同第一次填报。</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4.推荐上报</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初步审查通过的，各区科技管理部门对《信息表》进行汇总并推荐上报至第三方评价机构。</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5.第三方评价机构审核及入库公告</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方评价机构依据各区科技管理部门推荐上报的名单进行审核，审核通过的在雏鹰企业系统、瞪羚企业系统公示7个工作日。公示无异议的企业，第三方评价机构在雏鹰企业系统、瞪羚企业系统公告发布，纳入雏鹰企业信息库、瞪羚企业信息库，赋予天津市雏鹰企业入库登记编号、瞪羚企业入库登记编号（以下简称“登记编号”），登记编号由系统自动生成，包括为14位数字或字母（4位年份+2位各区代码+1位成立年份标识+1位直接确认标识+6位系统顺序号）。公众可通过雏鹰、瞪羚企业信息库查询天津市雏鹰、瞪羚企业入库登记编号。公示有异议的，由各区科技管理部门进行核实处理。</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6.印发证书</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市科技局根据第三方评价机构公告情况，为入库企业印发“天津市雏鹰企业”、“天津市瞪羚企业”证书。</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7.年度更新</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（1）登记编号实行动态管理，从公告之日起两年有效。到期后需再次申请评价，从而取得新的登记编号。</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（2）入库企业应在每年5月31日前，通过“评价工作系统”主动更新《天津市雏鹰企业信息表》、《天津市瞪羚企业信息表》。参与企业应重视年度更新工作，以便能够及时享受天津市雏鹰、瞪羚企业优惠政策。</w:t>
      </w:r>
    </w:p>
    <w:p>
      <w:pPr>
        <w:pStyle w:val="7"/>
        <w:snapToGrid w:val="0"/>
        <w:spacing w:before="0" w:beforeAutospacing="0" w:after="0" w:afterAutospacing="0" w:line="56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（三）</w:t>
      </w:r>
      <w:r>
        <w:rPr>
          <w:rFonts w:ascii="Times New Roman" w:hAnsi="Times New Roman" w:eastAsia="楷体_GB2312" w:cs="Times New Roman"/>
          <w:sz w:val="32"/>
          <w:szCs w:val="32"/>
        </w:rPr>
        <w:t>评价条件和指标具体说明</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1.企业信用</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《评价办法》所指的“</w:t>
      </w:r>
      <w:r>
        <w:rPr>
          <w:rFonts w:ascii="Times New Roman" w:hAnsi="Times New Roman" w:eastAsia="仿宋_GB2312" w:cs="Times New Roman"/>
          <w:kern w:val="2"/>
          <w:sz w:val="32"/>
          <w:szCs w:val="32"/>
        </w:rPr>
        <w:t>企业在填报上一年及当年未发生重大安全、重大质量事故和严重环境违法、科研严重失信行为，且企业未列入经营异常名录和严重违法失信企业名单</w:t>
      </w:r>
      <w:r>
        <w:rPr>
          <w:rFonts w:ascii="Times New Roman" w:hAnsi="Times New Roman" w:eastAsia="仿宋_GB2312" w:cs="Times New Roman"/>
          <w:sz w:val="32"/>
          <w:szCs w:val="32"/>
        </w:rPr>
        <w:t>”以有关部门根据相关法律出具的意见和国家信息中心“信用中国”网站公示为准，“列入经营异常名录和严重违法失信企业名单”以国家市场监督管理总局“国家企业信用信息公示系统”为准。企业应导出信用中国查询结果（pdf格式文件）、国家企业信用信息公示系统查询结果（pdf格式文件）并上传。</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2.营业收入</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雏鹰企业评价所指的营业收入采用上一会计年度财务数据，以企业纳税时报送给税务部门的上一年度《中华人民共和国企业所得税年度纳税申报表（A类）》(A100000)主表数据或企业年度财务审计报告为准。企业应扫描上传纳税报表或审计报告作为证明文件。</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瞪羚企业评价所指的营业收入以企业年度财务审计报告数据为准。企业应扫描上传审计报告作为证明文件。</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3.企业职工总数</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价办法》所指的企业职工总数以企业缴纳社会保险的人数为准，需提供企业职工社会保险缴纳证明。企业应扫描上传缴纳证明作为证明文件。企业职工总数均按照全年季平均数计算，季平均数=（季初数+季末数）÷2；全年季平均数=全年各季平均数之和÷4。</w:t>
      </w:r>
    </w:p>
    <w:p>
      <w:pPr>
        <w:pStyle w:val="7"/>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4.研究与试验发展（R&amp;D）投入强度</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《评价办法》所指的研究与试验发展（R&amp;D）投入强度以企业年度财务审计报告数据为准，若财务审计报告无法提供研发费用支出，需提供研发费用专项审计报告。企业应扫描上传审计报告作为证明文件。</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5.高新技术企业</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价办法》所指的高新技术企业应是企业拥有的高新技术企业证书在有效期内，国家级高新技术企业编号在“高新技术企业认定管理工作网”可查，天津市高新技术企业以企业证书为准。企业应扫描上传证书作为证明文件。</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6.软件企业证书和软件产品证书</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价办法》所指的软件企业证书和软件产品证书应是企业拥有的经天津市软件行业协会评估认定的有效期内的软件企业证书和软件产品证书，评估信息可在“天津软件之窗”（天津市软件行业协会主办）查询。企业应扫描上传证书作为证明文件。</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7.创新创业大赛</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价办法》所指“国家级创新创业大赛”是指举办方为国家部委级单位，近五年内入围决赛的企业可提供由举办方发布的入围决赛通知书等佐证材料。“省部级创新创业大赛”是指举办方为省部级单位，获奖企业可提供由举办方颁布的近五年的获奖证书。近五年包括填报当年。企业应扫描上传证书、通知等作为证明文件。</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8.知识产权</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《评价办法》所指的知识产权须在中国境内授权或审批审定，并在中国法律的有效保护期内。知识产权权属人应为评价申请企业。</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知识产权采用分类评价，其中：发明专利（不含国防专利）、植物新品种、国家级农作物品种、国家新药、国家一级中药保护品种、集成电路布图设计专有权按</w:t>
      </w:r>
      <w:r>
        <w:rPr>
          <w:rFonts w:hint="eastAsia"/>
          <w:sz w:val="32"/>
          <w:szCs w:val="32"/>
        </w:rPr>
        <w:t>Ⅰ</w:t>
      </w:r>
      <w:r>
        <w:rPr>
          <w:rFonts w:ascii="Times New Roman" w:hAnsi="Times New Roman" w:eastAsia="仿宋_GB2312" w:cs="Times New Roman"/>
          <w:sz w:val="32"/>
          <w:szCs w:val="32"/>
        </w:rPr>
        <w:t>类评价；实用新型专利、外观设计专利、软件著作权按</w:t>
      </w:r>
      <w:r>
        <w:rPr>
          <w:rFonts w:hint="eastAsia"/>
          <w:sz w:val="32"/>
          <w:szCs w:val="32"/>
        </w:rPr>
        <w:t>Ⅱ</w:t>
      </w:r>
      <w:r>
        <w:rPr>
          <w:rFonts w:ascii="Times New Roman" w:hAnsi="Times New Roman" w:eastAsia="仿宋_GB2312" w:cs="Times New Roman"/>
          <w:sz w:val="32"/>
          <w:szCs w:val="32"/>
        </w:rPr>
        <w:t>类评价。企业应扫描上传专利证书等作为证明文件。</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专利的有效性以企业进行评价前获得授权证书或授权通知书并能提供缴费收据为准。</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发明、实用新型、外观设计、集成电路布图设计专有权可在国家知识产权局网站（http://www.sipo.gov.cn）查询专利标记和专利号；植物新品种可在农业部植物新品种保护办公室网站（http://www.cnpvp.cn）和国家林业局植物新品种保护办公室网站（http://www.cnpvp.net）查询；国家级农作物品种是指农业部国家农作物品种审定委员会审定公告的农作物品种；国家新药须提供国家食品药品监督管理局签发的新药证书；国家一级中药保护品种须提供国家食品药品监督管理局签发的中药保护品种证书；软件著作权可在国家版权局中国版权保护中心网站（http://www.ccopyright.com.cn）查询软件著作权标记（亦称版权标记）。</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9.研发机构</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价办法》所指的企业近五年内拥有的省部级以上研发机构包括国家（省、部）重点实验室、国家（省、部）工程技术研究中心、国家（省、部）工程实验室、国家（省、部）工程研究中心、国家（省、部）企业技术中心、国家（省、部）国际联合研究中心等，以出具的研发机构批准、认定文件或证书为准。近五年包括填报当年。企业应扫描上传证书、文件等作为证明文件。</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10.科技奖励</w:t>
      </w:r>
    </w:p>
    <w:p>
      <w:pPr>
        <w:pStyle w:val="7"/>
        <w:snapToGrid w:val="0"/>
        <w:spacing w:before="0" w:beforeAutospacing="0" w:after="0" w:afterAutospacing="0" w:line="560" w:lineRule="exact"/>
        <w:ind w:firstLine="420"/>
        <w:rPr>
          <w:rFonts w:ascii="Times New Roman" w:hAnsi="Times New Roman" w:eastAsia="仿宋_GB2312" w:cs="Times New Roman"/>
          <w:sz w:val="32"/>
          <w:szCs w:val="32"/>
        </w:rPr>
      </w:pPr>
      <w:r>
        <w:rPr>
          <w:rFonts w:ascii="Times New Roman" w:hAnsi="Times New Roman" w:eastAsia="仿宋_GB2312" w:cs="Times New Roman"/>
          <w:sz w:val="32"/>
          <w:szCs w:val="32"/>
        </w:rPr>
        <w:t>《评价办法》所指的企业近五年内获得过的国家级科技奖励包括国家最高科学技术奖、国家自然科学奖、国家技术发明奖、国家科学技术进步奖和中华人民共和国国际科学技术合作奖，以奖励证书为准，近五年包括填报当年。企业或企业在职职工应在获奖单位中排在前三名。企业应扫描上传证书、文件等作为证明文件。</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11.制定标准</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企业近五年内主导制定过国际标准、国家标准或行业标准的，应出具相关标准文本或证明文件。国家标准以国家标准化委员会网站发布的国家标准为准，行业标准以国家标准化委员会网站备案的行业标准为准，国际标准应是国家标准化委员会网站公布的国际标准化机构制定的标准。企业应排名标准起草单位前五名。近五年包括填报当年。企业应扫描上传证书、文件等作为证明文件。</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12.基期</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指企业参与申报评价当年（即n年）之前的第四个年度，即n-4年，例如若企业2019年参与申报评价，则基期即为2019-4=2015年，以此类推。</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13.末期</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指企业参与申报评价当年（即n年）之前的第一个年度，即n-1年，例如若企业2019年参与申报评价，则末期即为2019-1=2018年，以此类推。 </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14.复合增长率</w:t>
      </w:r>
    </w:p>
    <w:p>
      <w:pPr>
        <w:pStyle w:val="7"/>
        <w:adjustRightInd w:val="0"/>
        <w:snapToGri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指在企业相应指标从基期到末期的年均增长率。计算公式为：复合增长率=（</w:t>
      </w:r>
      <m:oMath>
        <m:rad>
          <m:radPr>
            <m:ctrlPr>
              <w:rPr>
                <w:rFonts w:ascii="Cambria Math" w:hAnsi="Cambria Math" w:eastAsia="仿宋_GB2312" w:cs="Times New Roman"/>
                <w:sz w:val="32"/>
                <w:szCs w:val="32"/>
              </w:rPr>
            </m:ctrlPr>
          </m:radPr>
          <m:deg>
            <m:r>
              <m:rPr>
                <m:sty m:val="p"/>
              </m:rPr>
              <w:rPr>
                <w:rFonts w:ascii="Cambria Math" w:hAnsi="Cambria Math" w:eastAsia="仿宋_GB2312" w:cs="Times New Roman"/>
                <w:sz w:val="32"/>
                <w:szCs w:val="32"/>
              </w:rPr>
              <m:t>末期年</m:t>
            </m:r>
            <m:r>
              <m:rPr>
                <m:sty m:val="p"/>
              </m:rPr>
              <w:rPr>
                <w:rFonts w:ascii="Cambria Math" w:hAnsi="Cambria Math" w:eastAsia="MS Mincho" w:cs="Times New Roman"/>
                <w:sz w:val="32"/>
                <w:szCs w:val="32"/>
              </w:rPr>
              <m:t>-</m:t>
            </m:r>
            <m:r>
              <m:rPr>
                <m:sty m:val="p"/>
              </m:rPr>
              <w:rPr>
                <w:rFonts w:ascii="Cambria Math" w:hAnsi="Cambria Math" w:eastAsia="仿宋_GB2312" w:cs="Times New Roman"/>
                <w:sz w:val="32"/>
                <w:szCs w:val="32"/>
              </w:rPr>
              <m:t>基期年</m:t>
            </m:r>
            <m:ctrlPr>
              <w:rPr>
                <w:rFonts w:ascii="Cambria Math" w:hAnsi="Cambria Math" w:eastAsia="仿宋_GB2312" w:cs="Times New Roman"/>
                <w:sz w:val="32"/>
                <w:szCs w:val="32"/>
              </w:rPr>
            </m:ctrlPr>
          </m:deg>
          <m:e>
            <m:f>
              <m:fPr>
                <m:ctrlPr>
                  <w:rPr>
                    <w:rFonts w:ascii="Cambria Math" w:hAnsi="Cambria Math" w:eastAsia="仿宋_GB2312" w:cs="Times New Roman"/>
                    <w:sz w:val="32"/>
                    <w:szCs w:val="32"/>
                  </w:rPr>
                </m:ctrlPr>
              </m:fPr>
              <m:num>
                <m:r>
                  <m:rPr>
                    <m:sty m:val="p"/>
                  </m:rPr>
                  <w:rPr>
                    <w:rFonts w:ascii="Cambria Math" w:hAnsi="Cambria Math" w:eastAsia="仿宋_GB2312" w:cs="Times New Roman"/>
                    <w:sz w:val="32"/>
                    <w:szCs w:val="32"/>
                  </w:rPr>
                  <m:t>末期</m:t>
                </m:r>
                <m:ctrlPr>
                  <w:rPr>
                    <w:rFonts w:ascii="Cambria Math" w:hAnsi="Cambria Math" w:eastAsia="仿宋_GB2312" w:cs="Times New Roman"/>
                    <w:sz w:val="32"/>
                    <w:szCs w:val="32"/>
                  </w:rPr>
                </m:ctrlPr>
              </m:num>
              <m:den>
                <m:r>
                  <m:rPr>
                    <m:sty m:val="p"/>
                  </m:rPr>
                  <w:rPr>
                    <w:rFonts w:ascii="Cambria Math" w:hAnsi="Cambria Math" w:eastAsia="仿宋_GB2312" w:cs="Times New Roman"/>
                    <w:sz w:val="32"/>
                    <w:szCs w:val="32"/>
                  </w:rPr>
                  <m:t>基期</m:t>
                </m:r>
                <m:ctrlPr>
                  <w:rPr>
                    <w:rFonts w:ascii="Cambria Math" w:hAnsi="Cambria Math" w:eastAsia="仿宋_GB2312" w:cs="Times New Roman"/>
                    <w:sz w:val="32"/>
                    <w:szCs w:val="32"/>
                  </w:rPr>
                </m:ctrlPr>
              </m:den>
            </m:f>
            <m:ctrlPr>
              <w:rPr>
                <w:rFonts w:ascii="Cambria Math" w:hAnsi="Cambria Math" w:eastAsia="仿宋_GB2312" w:cs="Times New Roman"/>
                <w:sz w:val="32"/>
                <w:szCs w:val="32"/>
              </w:rPr>
            </m:ctrlPr>
          </m:e>
        </m:rad>
        <m:r>
          <m:rPr>
            <m:sty m:val="p"/>
          </m:rPr>
          <w:rPr>
            <w:rFonts w:ascii="Cambria Math" w:hAnsi="Cambria Math" w:eastAsia="MS Mincho" w:cs="Times New Roman"/>
            <w:sz w:val="32"/>
            <w:szCs w:val="32"/>
          </w:rPr>
          <m:t>-</m:t>
        </m:r>
        <m:r>
          <m:rPr>
            <m:sty m:val="p"/>
          </m:rPr>
          <w:rPr>
            <w:rFonts w:ascii="Cambria Math" w:hAnsi="Cambria Math" w:eastAsia="仿宋_GB2312" w:cs="Times New Roman"/>
            <w:sz w:val="32"/>
            <w:szCs w:val="32"/>
          </w:rPr>
          <m:t>1</m:t>
        </m:r>
      </m:oMath>
      <w:r>
        <w:rPr>
          <w:rFonts w:ascii="Times New Roman" w:hAnsi="Times New Roman" w:eastAsia="仿宋_GB2312" w:cs="Times New Roman"/>
          <w:sz w:val="32"/>
          <w:szCs w:val="32"/>
        </w:rPr>
        <w:t>）%。</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15.营业收入复合增长率</w:t>
      </w:r>
    </w:p>
    <w:p>
      <w:pPr>
        <w:pStyle w:val="7"/>
        <w:adjustRightInd w:val="0"/>
        <w:snapToGri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指在企业营业收入从基期到末期的年均增长率。计算公式为：营业收入复合增长率=（</w:t>
      </w:r>
      <m:oMath>
        <m:rad>
          <m:radPr>
            <m:ctrlPr>
              <w:rPr>
                <w:rFonts w:ascii="Cambria Math" w:hAnsi="Cambria Math" w:eastAsia="仿宋_GB2312" w:cs="Times New Roman"/>
                <w:sz w:val="32"/>
                <w:szCs w:val="32"/>
              </w:rPr>
            </m:ctrlPr>
          </m:radPr>
          <m:deg>
            <m:r>
              <m:rPr>
                <m:sty m:val="p"/>
              </m:rPr>
              <w:rPr>
                <w:rFonts w:ascii="Cambria Math" w:hAnsi="Cambria Math" w:eastAsia="仿宋_GB2312" w:cs="Times New Roman"/>
                <w:sz w:val="32"/>
                <w:szCs w:val="32"/>
              </w:rPr>
              <m:t>末期年-基期年</m:t>
            </m:r>
            <m:ctrlPr>
              <w:rPr>
                <w:rFonts w:ascii="Cambria Math" w:hAnsi="Cambria Math" w:eastAsia="仿宋_GB2312" w:cs="Times New Roman"/>
                <w:sz w:val="32"/>
                <w:szCs w:val="32"/>
              </w:rPr>
            </m:ctrlPr>
          </m:deg>
          <m:e>
            <m:f>
              <m:fPr>
                <m:ctrlPr>
                  <w:rPr>
                    <w:rFonts w:ascii="Cambria Math" w:hAnsi="Cambria Math" w:eastAsia="仿宋_GB2312" w:cs="Times New Roman"/>
                    <w:sz w:val="32"/>
                    <w:szCs w:val="32"/>
                  </w:rPr>
                </m:ctrlPr>
              </m:fPr>
              <m:num>
                <m:r>
                  <m:rPr>
                    <m:sty m:val="p"/>
                  </m:rPr>
                  <w:rPr>
                    <w:rFonts w:ascii="Cambria Math" w:hAnsi="Cambria Math" w:eastAsia="仿宋_GB2312" w:cs="Times New Roman"/>
                    <w:sz w:val="32"/>
                    <w:szCs w:val="32"/>
                  </w:rPr>
                  <m:t>末期营业收入</m:t>
                </m:r>
                <m:ctrlPr>
                  <w:rPr>
                    <w:rFonts w:ascii="Cambria Math" w:hAnsi="Cambria Math" w:eastAsia="仿宋_GB2312" w:cs="Times New Roman"/>
                    <w:sz w:val="32"/>
                    <w:szCs w:val="32"/>
                  </w:rPr>
                </m:ctrlPr>
              </m:num>
              <m:den>
                <m:r>
                  <m:rPr>
                    <m:sty m:val="p"/>
                  </m:rPr>
                  <w:rPr>
                    <w:rFonts w:ascii="Cambria Math" w:hAnsi="Cambria Math" w:eastAsia="仿宋_GB2312" w:cs="Times New Roman"/>
                    <w:sz w:val="32"/>
                    <w:szCs w:val="32"/>
                  </w:rPr>
                  <m:t>基期营业收入</m:t>
                </m:r>
                <m:ctrlPr>
                  <w:rPr>
                    <w:rFonts w:ascii="Cambria Math" w:hAnsi="Cambria Math" w:eastAsia="仿宋_GB2312" w:cs="Times New Roman"/>
                    <w:sz w:val="32"/>
                    <w:szCs w:val="32"/>
                  </w:rPr>
                </m:ctrlPr>
              </m:den>
            </m:f>
            <m:ctrlPr>
              <w:rPr>
                <w:rFonts w:ascii="Cambria Math" w:hAnsi="Cambria Math" w:eastAsia="仿宋_GB2312" w:cs="Times New Roman"/>
                <w:sz w:val="32"/>
                <w:szCs w:val="32"/>
              </w:rPr>
            </m:ctrlPr>
          </m:e>
        </m:rad>
        <m:r>
          <m:rPr>
            <m:sty m:val="p"/>
          </m:rPr>
          <w:rPr>
            <w:rFonts w:ascii="Cambria Math" w:hAnsi="Cambria Math" w:eastAsia="仿宋_GB2312" w:cs="Times New Roman"/>
            <w:sz w:val="32"/>
            <w:szCs w:val="32"/>
          </w:rPr>
          <m:t>-1</m:t>
        </m:r>
      </m:oMath>
      <w:r>
        <w:rPr>
          <w:rFonts w:ascii="Times New Roman" w:hAnsi="Times New Roman" w:eastAsia="仿宋_GB2312" w:cs="Times New Roman"/>
          <w:sz w:val="32"/>
          <w:szCs w:val="32"/>
        </w:rPr>
        <w:t>）%。</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16.企业职工总数复合增长率</w:t>
      </w:r>
    </w:p>
    <w:p>
      <w:pPr>
        <w:pStyle w:val="7"/>
        <w:adjustRightInd w:val="0"/>
        <w:snapToGri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指在企业职工总数从基期到末期的年均增长率。计算公式为：企业职工总数复合增长率=（</w:t>
      </w:r>
      <m:oMath>
        <m:rad>
          <m:radPr>
            <m:ctrlPr>
              <w:rPr>
                <w:rFonts w:ascii="Cambria Math" w:hAnsi="Cambria Math" w:eastAsia="仿宋_GB2312" w:cs="Times New Roman"/>
                <w:sz w:val="32"/>
                <w:szCs w:val="32"/>
              </w:rPr>
            </m:ctrlPr>
          </m:radPr>
          <m:deg>
            <m:r>
              <m:rPr>
                <m:sty m:val="p"/>
              </m:rPr>
              <w:rPr>
                <w:rFonts w:ascii="Cambria Math" w:hAnsi="Cambria Math" w:eastAsia="仿宋_GB2312" w:cs="Times New Roman"/>
                <w:sz w:val="32"/>
                <w:szCs w:val="32"/>
              </w:rPr>
              <m:t>末期年</m:t>
            </m:r>
            <m:r>
              <m:rPr>
                <m:sty m:val="p"/>
              </m:rPr>
              <w:rPr>
                <w:rFonts w:ascii="Cambria Math" w:hAnsi="Cambria Math" w:eastAsia="MS Mincho" w:cs="Times New Roman"/>
                <w:sz w:val="32"/>
                <w:szCs w:val="32"/>
              </w:rPr>
              <m:t>-</m:t>
            </m:r>
            <m:r>
              <m:rPr>
                <m:sty m:val="p"/>
              </m:rPr>
              <w:rPr>
                <w:rFonts w:ascii="Cambria Math" w:hAnsi="Cambria Math" w:eastAsia="仿宋_GB2312" w:cs="Times New Roman"/>
                <w:sz w:val="32"/>
                <w:szCs w:val="32"/>
              </w:rPr>
              <m:t>基期年</m:t>
            </m:r>
            <m:ctrlPr>
              <w:rPr>
                <w:rFonts w:ascii="Cambria Math" w:hAnsi="Cambria Math" w:eastAsia="仿宋_GB2312" w:cs="Times New Roman"/>
                <w:sz w:val="32"/>
                <w:szCs w:val="32"/>
              </w:rPr>
            </m:ctrlPr>
          </m:deg>
          <m:e>
            <m:f>
              <m:fPr>
                <m:ctrlPr>
                  <w:rPr>
                    <w:rFonts w:ascii="Cambria Math" w:hAnsi="Cambria Math" w:eastAsia="仿宋_GB2312" w:cs="Times New Roman"/>
                    <w:sz w:val="32"/>
                    <w:szCs w:val="32"/>
                  </w:rPr>
                </m:ctrlPr>
              </m:fPr>
              <m:num>
                <m:r>
                  <m:rPr>
                    <m:sty m:val="p"/>
                  </m:rPr>
                  <w:rPr>
                    <w:rFonts w:ascii="Cambria Math" w:hAnsi="Cambria Math" w:eastAsia="仿宋_GB2312" w:cs="Times New Roman"/>
                    <w:sz w:val="32"/>
                    <w:szCs w:val="32"/>
                  </w:rPr>
                  <m:t>末期职工总数</m:t>
                </m:r>
                <m:ctrlPr>
                  <w:rPr>
                    <w:rFonts w:ascii="Cambria Math" w:hAnsi="Cambria Math" w:eastAsia="仿宋_GB2312" w:cs="Times New Roman"/>
                    <w:sz w:val="32"/>
                    <w:szCs w:val="32"/>
                  </w:rPr>
                </m:ctrlPr>
              </m:num>
              <m:den>
                <m:r>
                  <m:rPr>
                    <m:sty m:val="p"/>
                  </m:rPr>
                  <w:rPr>
                    <w:rFonts w:ascii="Cambria Math" w:hAnsi="Cambria Math" w:eastAsia="仿宋_GB2312" w:cs="Times New Roman"/>
                    <w:sz w:val="32"/>
                    <w:szCs w:val="32"/>
                  </w:rPr>
                  <m:t>基期职工总数</m:t>
                </m:r>
                <m:ctrlPr>
                  <w:rPr>
                    <w:rFonts w:ascii="Cambria Math" w:hAnsi="Cambria Math" w:eastAsia="仿宋_GB2312" w:cs="Times New Roman"/>
                    <w:sz w:val="32"/>
                    <w:szCs w:val="32"/>
                  </w:rPr>
                </m:ctrlPr>
              </m:den>
            </m:f>
            <m:ctrlPr>
              <w:rPr>
                <w:rFonts w:ascii="Cambria Math" w:hAnsi="Cambria Math" w:eastAsia="仿宋_GB2312" w:cs="Times New Roman"/>
                <w:sz w:val="32"/>
                <w:szCs w:val="32"/>
              </w:rPr>
            </m:ctrlPr>
          </m:e>
        </m:rad>
        <m:r>
          <m:rPr>
            <m:sty m:val="p"/>
          </m:rPr>
          <w:rPr>
            <w:rFonts w:ascii="Cambria Math" w:hAnsi="Cambria Math" w:eastAsia="MS Mincho" w:cs="Times New Roman"/>
            <w:sz w:val="32"/>
            <w:szCs w:val="32"/>
          </w:rPr>
          <m:t>-</m:t>
        </m:r>
        <m:r>
          <m:rPr>
            <m:sty m:val="p"/>
          </m:rPr>
          <w:rPr>
            <w:rFonts w:ascii="Cambria Math" w:hAnsi="Cambria Math" w:eastAsia="仿宋_GB2312" w:cs="Times New Roman"/>
            <w:sz w:val="32"/>
            <w:szCs w:val="32"/>
          </w:rPr>
          <m:t>1</m:t>
        </m:r>
      </m:oMath>
      <w:r>
        <w:rPr>
          <w:rFonts w:ascii="Times New Roman" w:hAnsi="Times New Roman" w:eastAsia="仿宋_GB2312" w:cs="Times New Roman"/>
          <w:sz w:val="32"/>
          <w:szCs w:val="32"/>
        </w:rPr>
        <w:t>）%。</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17.平均研发投入强度</w:t>
      </w:r>
    </w:p>
    <w:p>
      <w:pPr>
        <w:pStyle w:val="7"/>
        <w:adjustRightInd w:val="0"/>
        <w:snapToGrid w:val="0"/>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指企业参与申报评价当年（即n年）之前的四个年度的研发经费之和占比营业收入之和的百分比。计算公式为：平均研发投入强度=</w:t>
      </w:r>
      <m:oMath>
        <m:f>
          <m:fPr>
            <m:ctrlPr>
              <w:rPr>
                <w:rFonts w:ascii="Cambria Math" w:hAnsi="Cambria Math" w:eastAsia="仿宋_GB2312" w:cs="Times New Roman"/>
                <w:sz w:val="32"/>
                <w:szCs w:val="32"/>
              </w:rPr>
            </m:ctrlPr>
          </m:fPr>
          <m:num>
            <m:r>
              <m:rPr>
                <m:sty m:val="p"/>
              </m:rPr>
              <w:rPr>
                <w:rFonts w:ascii="Cambria Math" w:hAnsi="Cambria Math" w:eastAsia="仿宋_GB2312" w:cs="Times New Roman"/>
                <w:sz w:val="32"/>
                <w:szCs w:val="32"/>
              </w:rPr>
              <m:t>n年之前的四个年度的企业研发费用之和</m:t>
            </m:r>
            <m:ctrlPr>
              <w:rPr>
                <w:rFonts w:ascii="Cambria Math" w:hAnsi="Cambria Math" w:eastAsia="仿宋_GB2312" w:cs="Times New Roman"/>
                <w:sz w:val="32"/>
                <w:szCs w:val="32"/>
              </w:rPr>
            </m:ctrlPr>
          </m:num>
          <m:den>
            <m:r>
              <m:rPr>
                <m:sty m:val="p"/>
              </m:rPr>
              <w:rPr>
                <w:rFonts w:ascii="Cambria Math" w:hAnsi="Cambria Math" w:eastAsia="仿宋_GB2312" w:cs="Times New Roman"/>
                <w:sz w:val="32"/>
                <w:szCs w:val="32"/>
              </w:rPr>
              <m:t>n年之前的四个年度的企业营业收入之和</m:t>
            </m:r>
            <m:ctrlPr>
              <w:rPr>
                <w:rFonts w:ascii="Cambria Math" w:hAnsi="Cambria Math" w:eastAsia="仿宋_GB2312" w:cs="Times New Roman"/>
                <w:sz w:val="32"/>
                <w:szCs w:val="32"/>
              </w:rPr>
            </m:ctrlPr>
          </m:den>
        </m:f>
      </m:oMath>
      <w:r>
        <w:rPr>
          <w:rFonts w:ascii="Times New Roman" w:hAnsi="Times New Roman" w:eastAsia="仿宋_GB2312" w:cs="Times New Roman"/>
          <w:sz w:val="32"/>
          <w:szCs w:val="32"/>
        </w:rPr>
        <w:t>%，注册时间不足四年的，根据实际投入年份数据计算。</w:t>
      </w:r>
    </w:p>
    <w:p>
      <w:pPr>
        <w:pStyle w:val="7"/>
        <w:snapToGrid w:val="0"/>
        <w:spacing w:before="0" w:beforeAutospacing="0" w:after="0" w:afterAutospacing="0" w:line="56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（四）</w:t>
      </w:r>
      <w:r>
        <w:rPr>
          <w:rFonts w:ascii="Times New Roman" w:hAnsi="Times New Roman" w:eastAsia="楷体_GB2312" w:cs="Times New Roman"/>
          <w:sz w:val="32"/>
          <w:szCs w:val="32"/>
        </w:rPr>
        <w:t>变更与监督管理</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1.信息变更</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价办法》所称的入库企业发生变更是指企业《营业执照》的统一社会信用代码不变前提下，企业名称、住所、法人代表、经营范围等发生变更。发生变更的企业应在三个月内通过雏鹰企业系统、瞪羚企业系统扫描上传新的《营业执照》副本原件、更新《天津市雏鹰企业注册登记表》、《天津市瞪羚企业注册登记表》，其登记编号不变。</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2.信息抽查</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第三方评价机构每年随机确定抽查企业名单，抽查比例不低于总数的5%，各区科技管理部门负责信息抽查的具体执行。</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区科技管理部门通过评价工作系统核对《天津市雏鹰企业信息表》、《天津市瞪羚企业信息表》与证明材料的数据一致性。不一致且影响企业入库达标的，应组织实地检查。对抽查中发现不符合天津市雏鹰、瞪羚企业条件的，撤销其登记编号。</w:t>
      </w:r>
    </w:p>
    <w:p>
      <w:pPr>
        <w:pStyle w:val="7"/>
        <w:adjustRightInd w:val="0"/>
        <w:snapToGrid w:val="0"/>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3.投诉异议处理</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对被投诉或有异议的企业，市、各区科技管理部门应认真核实并视情况组织实地检查，及时作出处理。对不符合天津市雏鹰、瞪羚企业条件的已入库企业，应提请第三方评价机构撤销其登记编号。</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4.撤销登记编号</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方评价机构在雏鹰企业系统、瞪羚企业系统上公告被撤销登记编号的企业。市科技局公告其“天津市雏鹰企业”、“天津市瞪羚企业”证书失效。被撤销登记编号的企业当年不得再次申报天津市雏鹰、瞪羚企业评价。其中，企业因“存在严重弄虚作假行为，发生科研严重失信行为，发生重大安全、重大质量事故或有严重环境违法行为，被列入经营异常名录和严重违法失信企业名单的”而被撤销登记编号的，当年及第二年不得再次申报天津市雏鹰、瞪羚企业评价。</w:t>
      </w:r>
    </w:p>
    <w:p>
      <w:pPr>
        <w:pStyle w:val="7"/>
        <w:snapToGrid w:val="0"/>
        <w:spacing w:before="0" w:beforeAutospacing="0" w:after="0" w:afterAutospacing="0"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三、附件清单</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附件1.天津市雏鹰企业注册登记表</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附件2.天津市雏鹰企业注册登记承诺书</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附件3.天津市雏鹰企业信息表</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附件4.天津市雏鹰企业信息初审表</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附件5.天津市瞪羚企业注册登记表</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附件6.天津市瞪羚企业注册登记承诺书</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附件7.</w:t>
      </w:r>
      <w:r>
        <w:fldChar w:fldCharType="begin"/>
      </w:r>
      <w:r>
        <w:instrText xml:space="preserve"> HYPERLINK "http://www.innofund.gov.cn/zxqyfw/zcfg/201710/0151467b31874751bad8df5c00f1a762/files/6f94d89dbfb24b268d34310717bf524e.docx" \t "http://www.innofund.gov.cn/zxqyfw/zcfg/201710/_blank" </w:instrText>
      </w:r>
      <w:r>
        <w:fldChar w:fldCharType="separate"/>
      </w:r>
      <w:r>
        <w:rPr>
          <w:rFonts w:ascii="Times New Roman" w:hAnsi="Times New Roman" w:eastAsia="仿宋_GB2312" w:cs="Times New Roman"/>
          <w:sz w:val="32"/>
          <w:szCs w:val="32"/>
        </w:rPr>
        <w:t>天津市瞪羚企业信息表</w:t>
      </w:r>
      <w:r>
        <w:rPr>
          <w:rFonts w:ascii="Times New Roman" w:hAnsi="Times New Roman" w:eastAsia="仿宋_GB2312" w:cs="Times New Roman"/>
          <w:sz w:val="32"/>
          <w:szCs w:val="32"/>
        </w:rPr>
        <w:fldChar w:fldCharType="end"/>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附件8.天津市瞪羚企业信息初审表</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附件9.其他相关证明材料</w:t>
      </w:r>
    </w:p>
    <w:p>
      <w:pPr>
        <w:pStyle w:val="7"/>
        <w:snapToGrid w:val="0"/>
        <w:spacing w:before="0" w:beforeAutospacing="0" w:after="0" w:afterAutospacing="0"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四、注意事项</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（一）参加评价企业应对所提交材料内容及附件材料的真实性与合法性负责，真实、准确地填报、上传相关佐证材料，如有不实之处，应负相应法律责任，并承担由此产生的一切后果。</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（二）参加评价企业在成为“雏鹰企业系统”、“瞪羚企业系统”的注册企业后，愿通过电子邮件、手机、短信和电话等方式获得相关通知信息，并承诺按要求通过网络完成评价材料的上报工作。</w:t>
      </w:r>
    </w:p>
    <w:p>
      <w:pPr>
        <w:pStyle w:val="7"/>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（三）参加评价企业在申报当年及上一年未发生重大安全、重大质量事故和严重环境违法、科研严重失信行为，且企业未列入经营异常名录和严重违法失信企业名单。</w:t>
      </w: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topLinePunct/>
        <w:adjustRightInd w:val="0"/>
        <w:snapToGrid w:val="0"/>
        <w:spacing w:line="560" w:lineRule="exact"/>
        <w:rPr>
          <w:rFonts w:ascii="宋体" w:hAnsi="宋体"/>
          <w:sz w:val="28"/>
          <w:szCs w:val="32"/>
        </w:rPr>
      </w:pPr>
      <w:r>
        <w:rPr>
          <w:rFonts w:hint="eastAsia" w:ascii="宋体" w:hAnsi="宋体"/>
          <w:sz w:val="28"/>
          <w:szCs w:val="32"/>
        </w:rPr>
        <w:t>附件1：</w:t>
      </w:r>
    </w:p>
    <w:p>
      <w:pPr>
        <w:topLinePunct/>
        <w:adjustRightInd w:val="0"/>
        <w:snapToGrid w:val="0"/>
        <w:spacing w:line="560" w:lineRule="exact"/>
        <w:ind w:firstLine="560" w:firstLineChars="200"/>
        <w:rPr>
          <w:rFonts w:eastAsia="仿宋"/>
          <w:sz w:val="28"/>
          <w:szCs w:val="32"/>
        </w:rPr>
      </w:pPr>
    </w:p>
    <w:p>
      <w:pPr>
        <w:topLinePunct/>
        <w:adjustRightInd w:val="0"/>
        <w:snapToGrid w:val="0"/>
        <w:spacing w:line="560" w:lineRule="exact"/>
        <w:jc w:val="center"/>
        <w:rPr>
          <w:rFonts w:eastAsia="长城小标宋体"/>
          <w:sz w:val="44"/>
          <w:szCs w:val="32"/>
        </w:rPr>
      </w:pPr>
      <w:r>
        <w:rPr>
          <w:rFonts w:hint="eastAsia" w:eastAsia="长城小标宋体"/>
          <w:bCs/>
          <w:sz w:val="44"/>
          <w:szCs w:val="32"/>
        </w:rPr>
        <w:t>天津市雏鹰企业注册信息登记表</w:t>
      </w:r>
    </w:p>
    <w:tbl>
      <w:tblPr>
        <w:tblStyle w:val="11"/>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45"/>
        <w:gridCol w:w="763"/>
        <w:gridCol w:w="1441"/>
        <w:gridCol w:w="751"/>
        <w:gridCol w:w="463"/>
        <w:gridCol w:w="980"/>
        <w:gridCol w:w="535"/>
        <w:gridCol w:w="66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vAlign w:val="center"/>
          </w:tcPr>
          <w:p>
            <w:pPr>
              <w:widowControl/>
              <w:snapToGrid w:val="0"/>
              <w:spacing w:line="560" w:lineRule="exact"/>
              <w:jc w:val="center"/>
              <w:rPr>
                <w:rFonts w:ascii="宋体" w:hAnsi="宋体"/>
              </w:rPr>
            </w:pPr>
            <w:r>
              <w:rPr>
                <w:rFonts w:hint="eastAsia" w:ascii="宋体" w:hAnsi="宋体"/>
              </w:rPr>
              <w:t>企业名称</w:t>
            </w:r>
          </w:p>
        </w:tc>
        <w:tc>
          <w:tcPr>
            <w:tcW w:w="3418" w:type="dxa"/>
            <w:gridSpan w:val="4"/>
            <w:vAlign w:val="center"/>
          </w:tcPr>
          <w:p>
            <w:pPr>
              <w:widowControl/>
              <w:snapToGrid w:val="0"/>
              <w:spacing w:line="560" w:lineRule="exact"/>
              <w:jc w:val="center"/>
              <w:rPr>
                <w:rFonts w:ascii="宋体" w:hAnsi="宋体"/>
              </w:rPr>
            </w:pPr>
          </w:p>
        </w:tc>
        <w:tc>
          <w:tcPr>
            <w:tcW w:w="1515" w:type="dxa"/>
            <w:gridSpan w:val="2"/>
            <w:vAlign w:val="center"/>
          </w:tcPr>
          <w:p>
            <w:pPr>
              <w:widowControl/>
              <w:snapToGrid w:val="0"/>
              <w:spacing w:line="560" w:lineRule="exact"/>
              <w:jc w:val="center"/>
              <w:rPr>
                <w:rFonts w:ascii="宋体" w:hAnsi="宋体"/>
              </w:rPr>
            </w:pPr>
            <w:r>
              <w:rPr>
                <w:rFonts w:hint="eastAsia" w:ascii="宋体" w:hAnsi="宋体"/>
              </w:rPr>
              <w:t>成立日期</w:t>
            </w:r>
          </w:p>
        </w:tc>
        <w:tc>
          <w:tcPr>
            <w:tcW w:w="2365" w:type="dxa"/>
            <w:gridSpan w:val="2"/>
            <w:vAlign w:val="center"/>
          </w:tcPr>
          <w:p>
            <w:pPr>
              <w:widowControl/>
              <w:snapToGrid w:val="0"/>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tcBorders>
              <w:bottom w:val="single" w:color="auto" w:sz="4" w:space="0"/>
            </w:tcBorders>
            <w:vAlign w:val="center"/>
          </w:tcPr>
          <w:p>
            <w:pPr>
              <w:widowControl/>
              <w:snapToGrid w:val="0"/>
              <w:spacing w:line="560" w:lineRule="exact"/>
              <w:jc w:val="center"/>
              <w:rPr>
                <w:rFonts w:ascii="宋体" w:hAnsi="宋体"/>
              </w:rPr>
            </w:pPr>
            <w:r>
              <w:rPr>
                <w:rFonts w:hint="eastAsia" w:ascii="宋体" w:hAnsi="宋体"/>
              </w:rPr>
              <w:t>企业注册地址</w:t>
            </w:r>
          </w:p>
        </w:tc>
        <w:tc>
          <w:tcPr>
            <w:tcW w:w="7298" w:type="dxa"/>
            <w:gridSpan w:val="8"/>
            <w:tcBorders>
              <w:bottom w:val="single" w:color="auto" w:sz="4" w:space="0"/>
            </w:tcBorders>
            <w:vAlign w:val="center"/>
          </w:tcPr>
          <w:p>
            <w:pPr>
              <w:widowControl/>
              <w:snapToGrid w:val="0"/>
              <w:spacing w:line="5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tcBorders>
              <w:bottom w:val="single" w:color="auto" w:sz="4" w:space="0"/>
            </w:tcBorders>
            <w:vAlign w:val="center"/>
          </w:tcPr>
          <w:p>
            <w:pPr>
              <w:widowControl/>
              <w:snapToGrid w:val="0"/>
              <w:spacing w:line="560" w:lineRule="exact"/>
              <w:jc w:val="center"/>
              <w:rPr>
                <w:rFonts w:ascii="宋体" w:hAnsi="宋体"/>
              </w:rPr>
            </w:pPr>
            <w:r>
              <w:rPr>
                <w:rFonts w:hint="eastAsia" w:ascii="宋体" w:hAnsi="宋体" w:cs="宋体"/>
                <w:kern w:val="0"/>
              </w:rPr>
              <w:t>统一社会信用代码</w:t>
            </w:r>
          </w:p>
        </w:tc>
        <w:tc>
          <w:tcPr>
            <w:tcW w:w="7298" w:type="dxa"/>
            <w:gridSpan w:val="8"/>
            <w:tcBorders>
              <w:bottom w:val="single" w:color="auto" w:sz="4" w:space="0"/>
            </w:tcBorders>
            <w:vAlign w:val="center"/>
          </w:tcPr>
          <w:p>
            <w:pPr>
              <w:widowControl/>
              <w:snapToGrid w:val="0"/>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vAlign w:val="center"/>
          </w:tcPr>
          <w:p>
            <w:pPr>
              <w:widowControl/>
              <w:snapToGrid w:val="0"/>
              <w:spacing w:line="560" w:lineRule="exact"/>
              <w:jc w:val="center"/>
              <w:rPr>
                <w:rFonts w:ascii="宋体" w:hAnsi="宋体"/>
              </w:rPr>
            </w:pPr>
            <w:r>
              <w:rPr>
                <w:rFonts w:hint="eastAsia" w:ascii="宋体" w:hAnsi="宋体"/>
              </w:rPr>
              <w:t>通信地址</w:t>
            </w:r>
          </w:p>
        </w:tc>
        <w:tc>
          <w:tcPr>
            <w:tcW w:w="4398" w:type="dxa"/>
            <w:gridSpan w:val="5"/>
            <w:vAlign w:val="center"/>
          </w:tcPr>
          <w:p>
            <w:pPr>
              <w:widowControl/>
              <w:snapToGrid w:val="0"/>
              <w:spacing w:line="560" w:lineRule="exact"/>
              <w:jc w:val="center"/>
              <w:rPr>
                <w:rFonts w:ascii="宋体" w:hAnsi="宋体"/>
              </w:rPr>
            </w:pPr>
          </w:p>
        </w:tc>
        <w:tc>
          <w:tcPr>
            <w:tcW w:w="1198" w:type="dxa"/>
            <w:gridSpan w:val="2"/>
            <w:vAlign w:val="center"/>
          </w:tcPr>
          <w:p>
            <w:pPr>
              <w:widowControl/>
              <w:snapToGrid w:val="0"/>
              <w:spacing w:line="560" w:lineRule="exact"/>
              <w:jc w:val="center"/>
              <w:rPr>
                <w:rFonts w:ascii="宋体" w:hAnsi="宋体"/>
              </w:rPr>
            </w:pPr>
            <w:r>
              <w:rPr>
                <w:rFonts w:hint="eastAsia" w:ascii="宋体" w:hAnsi="宋体"/>
              </w:rPr>
              <w:t>邮政编码</w:t>
            </w:r>
          </w:p>
        </w:tc>
        <w:tc>
          <w:tcPr>
            <w:tcW w:w="1702" w:type="dxa"/>
            <w:vAlign w:val="center"/>
          </w:tcPr>
          <w:p>
            <w:pPr>
              <w:widowControl/>
              <w:snapToGrid w:val="0"/>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vMerge w:val="restart"/>
            <w:vAlign w:val="center"/>
          </w:tcPr>
          <w:p>
            <w:pPr>
              <w:widowControl/>
              <w:snapToGrid w:val="0"/>
              <w:spacing w:line="560" w:lineRule="exact"/>
              <w:jc w:val="center"/>
              <w:rPr>
                <w:rFonts w:ascii="宋体" w:hAnsi="宋体"/>
              </w:rPr>
            </w:pPr>
            <w:r>
              <w:rPr>
                <w:rFonts w:hint="eastAsia" w:ascii="宋体" w:hAnsi="宋体"/>
              </w:rPr>
              <w:t>企业法定</w:t>
            </w:r>
          </w:p>
          <w:p>
            <w:pPr>
              <w:widowControl/>
              <w:snapToGrid w:val="0"/>
              <w:spacing w:line="560" w:lineRule="exact"/>
              <w:jc w:val="center"/>
              <w:rPr>
                <w:rFonts w:ascii="宋体" w:hAnsi="宋体"/>
              </w:rPr>
            </w:pPr>
            <w:r>
              <w:rPr>
                <w:rFonts w:hint="eastAsia" w:ascii="宋体" w:hAnsi="宋体"/>
              </w:rPr>
              <w:t>代表人</w:t>
            </w:r>
          </w:p>
        </w:tc>
        <w:tc>
          <w:tcPr>
            <w:tcW w:w="763" w:type="dxa"/>
            <w:vAlign w:val="center"/>
          </w:tcPr>
          <w:p>
            <w:pPr>
              <w:widowControl/>
              <w:snapToGrid w:val="0"/>
              <w:spacing w:line="560" w:lineRule="exact"/>
              <w:jc w:val="center"/>
              <w:rPr>
                <w:rFonts w:ascii="宋体" w:hAnsi="宋体"/>
              </w:rPr>
            </w:pPr>
            <w:r>
              <w:rPr>
                <w:rFonts w:hint="eastAsia" w:ascii="宋体" w:hAnsi="宋体"/>
              </w:rPr>
              <w:t>姓名</w:t>
            </w:r>
          </w:p>
        </w:tc>
        <w:tc>
          <w:tcPr>
            <w:tcW w:w="1441" w:type="dxa"/>
            <w:vAlign w:val="center"/>
          </w:tcPr>
          <w:p>
            <w:pPr>
              <w:widowControl/>
              <w:snapToGrid w:val="0"/>
              <w:spacing w:line="560" w:lineRule="exact"/>
              <w:rPr>
                <w:rFonts w:ascii="宋体" w:hAnsi="宋体"/>
              </w:rPr>
            </w:pPr>
          </w:p>
        </w:tc>
        <w:tc>
          <w:tcPr>
            <w:tcW w:w="751" w:type="dxa"/>
            <w:vAlign w:val="center"/>
          </w:tcPr>
          <w:p>
            <w:pPr>
              <w:widowControl/>
              <w:snapToGrid w:val="0"/>
              <w:spacing w:line="560" w:lineRule="exact"/>
              <w:jc w:val="center"/>
              <w:rPr>
                <w:rFonts w:ascii="宋体" w:hAnsi="宋体"/>
              </w:rPr>
            </w:pPr>
            <w:r>
              <w:rPr>
                <w:rFonts w:hint="eastAsia" w:ascii="宋体" w:hAnsi="宋体"/>
              </w:rPr>
              <w:t>手机</w:t>
            </w:r>
          </w:p>
        </w:tc>
        <w:tc>
          <w:tcPr>
            <w:tcW w:w="4343" w:type="dxa"/>
            <w:gridSpan w:val="5"/>
            <w:vAlign w:val="center"/>
          </w:tcPr>
          <w:p>
            <w:pPr>
              <w:widowControl/>
              <w:snapToGrid w:val="0"/>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vMerge w:val="continue"/>
            <w:vAlign w:val="center"/>
          </w:tcPr>
          <w:p>
            <w:pPr>
              <w:widowControl/>
              <w:snapToGrid w:val="0"/>
              <w:spacing w:line="560" w:lineRule="exact"/>
              <w:jc w:val="center"/>
              <w:rPr>
                <w:rFonts w:ascii="宋体" w:hAnsi="宋体"/>
              </w:rPr>
            </w:pPr>
          </w:p>
        </w:tc>
        <w:tc>
          <w:tcPr>
            <w:tcW w:w="763" w:type="dxa"/>
            <w:vAlign w:val="center"/>
          </w:tcPr>
          <w:p>
            <w:pPr>
              <w:widowControl/>
              <w:snapToGrid w:val="0"/>
              <w:spacing w:line="560" w:lineRule="exact"/>
              <w:jc w:val="center"/>
              <w:rPr>
                <w:rFonts w:ascii="宋体" w:hAnsi="宋体"/>
              </w:rPr>
            </w:pPr>
            <w:r>
              <w:rPr>
                <w:rFonts w:hint="eastAsia" w:ascii="宋体" w:hAnsi="宋体"/>
              </w:rPr>
              <w:t>电话</w:t>
            </w:r>
          </w:p>
        </w:tc>
        <w:tc>
          <w:tcPr>
            <w:tcW w:w="1441" w:type="dxa"/>
            <w:vAlign w:val="center"/>
          </w:tcPr>
          <w:p>
            <w:pPr>
              <w:widowControl/>
              <w:snapToGrid w:val="0"/>
              <w:spacing w:line="560" w:lineRule="exact"/>
              <w:rPr>
                <w:rFonts w:ascii="宋体" w:hAnsi="宋体"/>
              </w:rPr>
            </w:pPr>
          </w:p>
        </w:tc>
        <w:tc>
          <w:tcPr>
            <w:tcW w:w="751" w:type="dxa"/>
            <w:vAlign w:val="center"/>
          </w:tcPr>
          <w:p>
            <w:pPr>
              <w:widowControl/>
              <w:snapToGrid w:val="0"/>
              <w:spacing w:line="560" w:lineRule="exact"/>
              <w:jc w:val="center"/>
              <w:rPr>
                <w:rFonts w:ascii="宋体" w:hAnsi="宋体"/>
              </w:rPr>
            </w:pPr>
            <w:r>
              <w:rPr>
                <w:rFonts w:hint="eastAsia" w:ascii="宋体" w:hAnsi="宋体"/>
              </w:rPr>
              <w:t>传真</w:t>
            </w:r>
          </w:p>
        </w:tc>
        <w:tc>
          <w:tcPr>
            <w:tcW w:w="1443" w:type="dxa"/>
            <w:gridSpan w:val="2"/>
            <w:vAlign w:val="center"/>
          </w:tcPr>
          <w:p>
            <w:pPr>
              <w:widowControl/>
              <w:snapToGrid w:val="0"/>
              <w:spacing w:line="560" w:lineRule="exact"/>
              <w:jc w:val="center"/>
              <w:rPr>
                <w:rFonts w:ascii="宋体" w:hAnsi="宋体"/>
              </w:rPr>
            </w:pPr>
          </w:p>
        </w:tc>
        <w:tc>
          <w:tcPr>
            <w:tcW w:w="1198" w:type="dxa"/>
            <w:gridSpan w:val="2"/>
            <w:vAlign w:val="center"/>
          </w:tcPr>
          <w:p>
            <w:pPr>
              <w:widowControl/>
              <w:snapToGrid w:val="0"/>
              <w:spacing w:line="560" w:lineRule="exact"/>
              <w:jc w:val="center"/>
              <w:rPr>
                <w:rFonts w:ascii="宋体" w:hAnsi="宋体"/>
              </w:rPr>
            </w:pPr>
            <w:r>
              <w:rPr>
                <w:rFonts w:hint="eastAsia" w:ascii="宋体" w:hAnsi="宋体"/>
              </w:rPr>
              <w:t>E-mail</w:t>
            </w:r>
          </w:p>
        </w:tc>
        <w:tc>
          <w:tcPr>
            <w:tcW w:w="1702" w:type="dxa"/>
            <w:vAlign w:val="center"/>
          </w:tcPr>
          <w:p>
            <w:pPr>
              <w:widowControl/>
              <w:snapToGrid w:val="0"/>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vMerge w:val="restart"/>
            <w:vAlign w:val="center"/>
          </w:tcPr>
          <w:p>
            <w:pPr>
              <w:widowControl/>
              <w:snapToGrid w:val="0"/>
              <w:spacing w:line="560" w:lineRule="exact"/>
              <w:jc w:val="center"/>
              <w:rPr>
                <w:rFonts w:ascii="宋体" w:hAnsi="宋体"/>
              </w:rPr>
            </w:pPr>
            <w:r>
              <w:rPr>
                <w:rFonts w:hint="eastAsia" w:ascii="宋体" w:hAnsi="宋体"/>
              </w:rPr>
              <w:t>联系人</w:t>
            </w:r>
          </w:p>
        </w:tc>
        <w:tc>
          <w:tcPr>
            <w:tcW w:w="763" w:type="dxa"/>
            <w:vAlign w:val="center"/>
          </w:tcPr>
          <w:p>
            <w:pPr>
              <w:widowControl/>
              <w:snapToGrid w:val="0"/>
              <w:spacing w:line="560" w:lineRule="exact"/>
              <w:jc w:val="center"/>
              <w:rPr>
                <w:rFonts w:ascii="宋体" w:hAnsi="宋体"/>
              </w:rPr>
            </w:pPr>
            <w:r>
              <w:rPr>
                <w:rFonts w:hint="eastAsia" w:ascii="宋体" w:hAnsi="宋体"/>
              </w:rPr>
              <w:t>姓名</w:t>
            </w:r>
          </w:p>
        </w:tc>
        <w:tc>
          <w:tcPr>
            <w:tcW w:w="1441" w:type="dxa"/>
            <w:vAlign w:val="center"/>
          </w:tcPr>
          <w:p>
            <w:pPr>
              <w:widowControl/>
              <w:snapToGrid w:val="0"/>
              <w:spacing w:line="560" w:lineRule="exact"/>
              <w:rPr>
                <w:rFonts w:ascii="宋体" w:hAnsi="宋体"/>
              </w:rPr>
            </w:pPr>
          </w:p>
        </w:tc>
        <w:tc>
          <w:tcPr>
            <w:tcW w:w="751" w:type="dxa"/>
            <w:vAlign w:val="center"/>
          </w:tcPr>
          <w:p>
            <w:pPr>
              <w:widowControl/>
              <w:snapToGrid w:val="0"/>
              <w:spacing w:line="560" w:lineRule="exact"/>
              <w:jc w:val="center"/>
              <w:rPr>
                <w:rFonts w:ascii="宋体" w:hAnsi="宋体"/>
              </w:rPr>
            </w:pPr>
            <w:r>
              <w:rPr>
                <w:rFonts w:hint="eastAsia" w:ascii="宋体" w:hAnsi="宋体"/>
              </w:rPr>
              <w:t>手机</w:t>
            </w:r>
          </w:p>
        </w:tc>
        <w:tc>
          <w:tcPr>
            <w:tcW w:w="4343" w:type="dxa"/>
            <w:gridSpan w:val="5"/>
            <w:vAlign w:val="center"/>
          </w:tcPr>
          <w:p>
            <w:pPr>
              <w:widowControl/>
              <w:snapToGrid w:val="0"/>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vMerge w:val="continue"/>
            <w:vAlign w:val="center"/>
          </w:tcPr>
          <w:p>
            <w:pPr>
              <w:widowControl/>
              <w:snapToGrid w:val="0"/>
              <w:spacing w:line="560" w:lineRule="exact"/>
              <w:jc w:val="center"/>
              <w:rPr>
                <w:rFonts w:ascii="宋体" w:hAnsi="宋体"/>
              </w:rPr>
            </w:pPr>
          </w:p>
        </w:tc>
        <w:tc>
          <w:tcPr>
            <w:tcW w:w="763" w:type="dxa"/>
            <w:vAlign w:val="center"/>
          </w:tcPr>
          <w:p>
            <w:pPr>
              <w:widowControl/>
              <w:snapToGrid w:val="0"/>
              <w:spacing w:line="560" w:lineRule="exact"/>
              <w:jc w:val="center"/>
              <w:rPr>
                <w:rFonts w:ascii="宋体" w:hAnsi="宋体"/>
              </w:rPr>
            </w:pPr>
            <w:r>
              <w:rPr>
                <w:rFonts w:hint="eastAsia" w:ascii="宋体" w:hAnsi="宋体"/>
              </w:rPr>
              <w:t>电话</w:t>
            </w:r>
          </w:p>
        </w:tc>
        <w:tc>
          <w:tcPr>
            <w:tcW w:w="1441" w:type="dxa"/>
            <w:vAlign w:val="center"/>
          </w:tcPr>
          <w:p>
            <w:pPr>
              <w:widowControl/>
              <w:snapToGrid w:val="0"/>
              <w:spacing w:line="560" w:lineRule="exact"/>
              <w:rPr>
                <w:rFonts w:ascii="宋体" w:hAnsi="宋体"/>
              </w:rPr>
            </w:pPr>
          </w:p>
        </w:tc>
        <w:tc>
          <w:tcPr>
            <w:tcW w:w="751" w:type="dxa"/>
            <w:vAlign w:val="center"/>
          </w:tcPr>
          <w:p>
            <w:pPr>
              <w:widowControl/>
              <w:snapToGrid w:val="0"/>
              <w:spacing w:line="560" w:lineRule="exact"/>
              <w:jc w:val="center"/>
              <w:rPr>
                <w:rFonts w:ascii="宋体" w:hAnsi="宋体"/>
              </w:rPr>
            </w:pPr>
            <w:r>
              <w:rPr>
                <w:rFonts w:hint="eastAsia" w:ascii="宋体" w:hAnsi="宋体"/>
              </w:rPr>
              <w:t>传真</w:t>
            </w:r>
          </w:p>
        </w:tc>
        <w:tc>
          <w:tcPr>
            <w:tcW w:w="1443" w:type="dxa"/>
            <w:gridSpan w:val="2"/>
            <w:vAlign w:val="center"/>
          </w:tcPr>
          <w:p>
            <w:pPr>
              <w:widowControl/>
              <w:snapToGrid w:val="0"/>
              <w:spacing w:line="560" w:lineRule="exact"/>
              <w:rPr>
                <w:rFonts w:ascii="宋体" w:hAnsi="宋体"/>
              </w:rPr>
            </w:pPr>
          </w:p>
        </w:tc>
        <w:tc>
          <w:tcPr>
            <w:tcW w:w="1198" w:type="dxa"/>
            <w:gridSpan w:val="2"/>
            <w:vAlign w:val="center"/>
          </w:tcPr>
          <w:p>
            <w:pPr>
              <w:widowControl/>
              <w:snapToGrid w:val="0"/>
              <w:spacing w:line="560" w:lineRule="exact"/>
              <w:jc w:val="center"/>
              <w:rPr>
                <w:rFonts w:ascii="宋体" w:hAnsi="宋体"/>
              </w:rPr>
            </w:pPr>
            <w:r>
              <w:rPr>
                <w:rFonts w:hint="eastAsia" w:ascii="宋体" w:hAnsi="宋体"/>
              </w:rPr>
              <w:t>E-mail</w:t>
            </w:r>
          </w:p>
        </w:tc>
        <w:tc>
          <w:tcPr>
            <w:tcW w:w="1702" w:type="dxa"/>
            <w:vAlign w:val="center"/>
          </w:tcPr>
          <w:p>
            <w:pPr>
              <w:widowControl/>
              <w:snapToGrid w:val="0"/>
              <w:spacing w:line="560" w:lineRule="exact"/>
              <w:rPr>
                <w:rFonts w:ascii="宋体" w:hAnsi="宋体"/>
              </w:rPr>
            </w:pPr>
          </w:p>
        </w:tc>
      </w:tr>
    </w:tbl>
    <w:p>
      <w:pPr>
        <w:topLinePunct/>
        <w:adjustRightInd w:val="0"/>
        <w:snapToGrid w:val="0"/>
        <w:spacing w:line="560" w:lineRule="exact"/>
        <w:ind w:firstLine="560" w:firstLineChars="200"/>
        <w:rPr>
          <w:rFonts w:eastAsia="仿宋"/>
          <w:sz w:val="28"/>
          <w:szCs w:val="32"/>
        </w:rPr>
      </w:pPr>
    </w:p>
    <w:p>
      <w:pPr>
        <w:topLinePunct/>
        <w:adjustRightInd w:val="0"/>
        <w:snapToGrid w:val="0"/>
        <w:spacing w:line="560" w:lineRule="exact"/>
        <w:rPr>
          <w:rFonts w:ascii="宋体" w:hAnsi="宋体"/>
          <w:sz w:val="24"/>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snapToGrid w:val="0"/>
        <w:spacing w:line="560" w:lineRule="exact"/>
        <w:rPr>
          <w:rFonts w:eastAsia="仿宋_GB2312"/>
          <w:sz w:val="32"/>
          <w:szCs w:val="32"/>
        </w:rPr>
      </w:pPr>
    </w:p>
    <w:p>
      <w:pPr>
        <w:pStyle w:val="14"/>
        <w:tabs>
          <w:tab w:val="left" w:pos="1418"/>
        </w:tabs>
        <w:autoSpaceDE w:val="0"/>
        <w:autoSpaceDN w:val="0"/>
        <w:adjustRightInd w:val="0"/>
        <w:snapToGrid w:val="0"/>
        <w:spacing w:after="0" w:line="560" w:lineRule="exact"/>
        <w:ind w:firstLine="0" w:firstLineChars="0"/>
        <w:jc w:val="center"/>
        <w:rPr>
          <w:rFonts w:ascii="Times New Roman" w:hAnsi="Times New Roman" w:eastAsia="仿宋_GB2312"/>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ascii="Times New Roman" w:hAnsi="Times New Roman" w:eastAsia="仿宋_GB2312"/>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ascii="Times New Roman" w:hAnsi="Times New Roman" w:eastAsia="仿宋_GB2312"/>
          <w:sz w:val="36"/>
          <w:szCs w:val="36"/>
          <w:u w:val="single"/>
          <w:lang w:eastAsia="zh-CN" w:bidi="ar"/>
        </w:rPr>
      </w:pPr>
    </w:p>
    <w:p>
      <w:pPr>
        <w:topLinePunct/>
        <w:adjustRightInd w:val="0"/>
        <w:snapToGrid w:val="0"/>
        <w:spacing w:line="560" w:lineRule="exact"/>
        <w:rPr>
          <w:rFonts w:ascii="宋体" w:hAnsi="宋体"/>
          <w:sz w:val="28"/>
          <w:szCs w:val="32"/>
        </w:rPr>
      </w:pPr>
      <w:r>
        <w:rPr>
          <w:rFonts w:hint="eastAsia" w:ascii="宋体" w:hAnsi="宋体"/>
          <w:sz w:val="28"/>
          <w:szCs w:val="32"/>
        </w:rPr>
        <w:t>附件2：</w:t>
      </w:r>
    </w:p>
    <w:p>
      <w:pPr>
        <w:topLinePunct/>
        <w:adjustRightInd w:val="0"/>
        <w:snapToGrid w:val="0"/>
        <w:spacing w:line="560" w:lineRule="exact"/>
        <w:ind w:firstLine="560" w:firstLineChars="200"/>
        <w:rPr>
          <w:rFonts w:eastAsia="仿宋"/>
          <w:sz w:val="28"/>
          <w:szCs w:val="32"/>
        </w:rPr>
      </w:pPr>
    </w:p>
    <w:p>
      <w:pPr>
        <w:topLinePunct/>
        <w:adjustRightInd w:val="0"/>
        <w:snapToGrid w:val="0"/>
        <w:spacing w:line="560" w:lineRule="exact"/>
        <w:jc w:val="center"/>
        <w:rPr>
          <w:rFonts w:ascii="宋体" w:hAnsi="宋体"/>
          <w:bCs/>
          <w:sz w:val="44"/>
          <w:szCs w:val="32"/>
        </w:rPr>
      </w:pPr>
      <w:r>
        <w:rPr>
          <w:rFonts w:hint="eastAsia" w:ascii="宋体" w:hAnsi="宋体"/>
          <w:bCs/>
          <w:sz w:val="44"/>
          <w:szCs w:val="32"/>
        </w:rPr>
        <w:t>注册登记承诺书</w:t>
      </w:r>
    </w:p>
    <w:p>
      <w:pPr>
        <w:topLinePunct/>
        <w:adjustRightInd w:val="0"/>
        <w:snapToGrid w:val="0"/>
        <w:spacing w:line="560" w:lineRule="exact"/>
        <w:ind w:firstLine="560" w:firstLineChars="200"/>
        <w:rPr>
          <w:rFonts w:ascii="仿宋" w:hAnsi="仿宋" w:eastAsia="仿宋"/>
          <w:sz w:val="28"/>
          <w:szCs w:val="32"/>
        </w:rPr>
      </w:pPr>
    </w:p>
    <w:p>
      <w:pPr>
        <w:topLinePunct/>
        <w:adjustRightInd w:val="0"/>
        <w:snapToGrid w:val="0"/>
        <w:spacing w:line="560" w:lineRule="exact"/>
        <w:ind w:firstLine="600" w:firstLineChars="200"/>
        <w:rPr>
          <w:rFonts w:ascii="仿宋" w:hAnsi="仿宋" w:eastAsia="仿宋"/>
          <w:sz w:val="30"/>
          <w:szCs w:val="32"/>
        </w:rPr>
      </w:pPr>
      <w:r>
        <w:rPr>
          <w:rFonts w:hint="eastAsia" w:ascii="仿宋" w:hAnsi="仿宋" w:eastAsia="仿宋"/>
          <w:sz w:val="30"/>
          <w:szCs w:val="32"/>
        </w:rPr>
        <w:t>本企业</w:t>
      </w:r>
      <w:r>
        <w:rPr>
          <w:rFonts w:ascii="仿宋" w:hAnsi="仿宋" w:eastAsia="仿宋"/>
          <w:sz w:val="30"/>
          <w:szCs w:val="32"/>
        </w:rPr>
        <w:t>了解</w:t>
      </w:r>
      <w:r>
        <w:rPr>
          <w:rFonts w:hint="eastAsia" w:ascii="仿宋" w:hAnsi="仿宋" w:eastAsia="仿宋"/>
          <w:sz w:val="30"/>
          <w:szCs w:val="32"/>
        </w:rPr>
        <w:t>天津雏鹰企业评价相关政策、规定、管理结构和流程，自愿申请注册成为“天津市雏鹰企业评价服务系统”的注册企业，并做出如下承诺：</w:t>
      </w:r>
    </w:p>
    <w:p>
      <w:pPr>
        <w:topLinePunct/>
        <w:adjustRightInd w:val="0"/>
        <w:snapToGrid w:val="0"/>
        <w:spacing w:line="560" w:lineRule="exact"/>
        <w:ind w:firstLine="600" w:firstLineChars="200"/>
        <w:rPr>
          <w:rFonts w:ascii="仿宋" w:hAnsi="仿宋" w:eastAsia="仿宋"/>
          <w:sz w:val="30"/>
          <w:szCs w:val="32"/>
        </w:rPr>
      </w:pPr>
      <w:r>
        <w:rPr>
          <w:rFonts w:hint="eastAsia" w:ascii="仿宋" w:hAnsi="仿宋" w:eastAsia="仿宋"/>
          <w:sz w:val="30"/>
          <w:szCs w:val="32"/>
        </w:rPr>
        <w:t>一、在注册过程中将真实、准确地填报、上传相关佐证材料；</w:t>
      </w:r>
    </w:p>
    <w:p>
      <w:pPr>
        <w:topLinePunct/>
        <w:adjustRightInd w:val="0"/>
        <w:snapToGrid w:val="0"/>
        <w:spacing w:line="560" w:lineRule="exact"/>
        <w:ind w:firstLine="600" w:firstLineChars="200"/>
        <w:rPr>
          <w:rFonts w:ascii="仿宋" w:hAnsi="仿宋" w:eastAsia="仿宋"/>
          <w:sz w:val="30"/>
          <w:szCs w:val="32"/>
        </w:rPr>
      </w:pPr>
      <w:r>
        <w:rPr>
          <w:rFonts w:hint="eastAsia" w:ascii="仿宋" w:hAnsi="仿宋" w:eastAsia="仿宋"/>
          <w:sz w:val="30"/>
          <w:szCs w:val="32"/>
        </w:rPr>
        <w:t>二、在成为“天津市雏鹰企业评价服务系统”的注册企业后，愿通过电子邮件、手机、短信和电话等方式获得相关通知信息，并承诺按要求通过网络完成评价材料的上报工作。</w:t>
      </w:r>
    </w:p>
    <w:p>
      <w:pPr>
        <w:topLinePunct/>
        <w:adjustRightInd w:val="0"/>
        <w:snapToGrid w:val="0"/>
        <w:spacing w:line="560" w:lineRule="exact"/>
        <w:ind w:firstLine="600" w:firstLineChars="200"/>
        <w:rPr>
          <w:rFonts w:ascii="仿宋" w:hAnsi="仿宋" w:eastAsia="仿宋"/>
          <w:sz w:val="30"/>
          <w:szCs w:val="32"/>
        </w:rPr>
      </w:pPr>
    </w:p>
    <w:p>
      <w:pPr>
        <w:topLinePunct/>
        <w:adjustRightInd w:val="0"/>
        <w:snapToGrid w:val="0"/>
        <w:spacing w:line="560" w:lineRule="exact"/>
        <w:ind w:firstLine="600" w:firstLineChars="200"/>
        <w:rPr>
          <w:rFonts w:ascii="仿宋" w:hAnsi="仿宋" w:eastAsia="仿宋"/>
          <w:sz w:val="30"/>
          <w:szCs w:val="32"/>
        </w:rPr>
      </w:pPr>
    </w:p>
    <w:p>
      <w:pPr>
        <w:topLinePunct/>
        <w:adjustRightInd w:val="0"/>
        <w:snapToGrid w:val="0"/>
        <w:spacing w:line="560" w:lineRule="exact"/>
        <w:ind w:firstLine="600" w:firstLineChars="200"/>
        <w:rPr>
          <w:rFonts w:eastAsia="仿宋"/>
          <w:sz w:val="28"/>
          <w:szCs w:val="32"/>
        </w:rPr>
      </w:pPr>
      <w:r>
        <w:rPr>
          <w:rFonts w:hint="eastAsia" w:ascii="仿宋" w:hAnsi="仿宋" w:eastAsia="仿宋"/>
          <w:sz w:val="30"/>
          <w:szCs w:val="32"/>
        </w:rPr>
        <w:t xml:space="preserve">                            </w:t>
      </w: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topLinePunct/>
        <w:adjustRightInd w:val="0"/>
        <w:snapToGrid w:val="0"/>
        <w:spacing w:line="560" w:lineRule="exact"/>
        <w:rPr>
          <w:rFonts w:ascii="宋体" w:hAnsi="宋体"/>
          <w:sz w:val="28"/>
          <w:szCs w:val="28"/>
        </w:rPr>
      </w:pPr>
      <w:r>
        <w:rPr>
          <w:rFonts w:ascii="宋体" w:hAnsi="宋体"/>
          <w:sz w:val="28"/>
          <w:szCs w:val="28"/>
        </w:rPr>
        <w:t>附件</w:t>
      </w:r>
      <w:r>
        <w:rPr>
          <w:rFonts w:hint="eastAsia" w:ascii="宋体" w:hAnsi="宋体"/>
          <w:sz w:val="28"/>
          <w:szCs w:val="28"/>
        </w:rPr>
        <w:t>3 ：</w:t>
      </w:r>
    </w:p>
    <w:p>
      <w:pPr>
        <w:topLinePunct/>
        <w:adjustRightInd w:val="0"/>
        <w:snapToGrid w:val="0"/>
        <w:spacing w:line="560" w:lineRule="exact"/>
        <w:jc w:val="right"/>
        <w:rPr>
          <w:rFonts w:eastAsia="仿宋"/>
          <w:bCs/>
          <w:sz w:val="32"/>
          <w:szCs w:val="28"/>
        </w:rPr>
      </w:pPr>
      <w:r>
        <w:rPr>
          <w:rFonts w:eastAsia="楷体_GB2312"/>
          <w:bCs/>
          <w:sz w:val="30"/>
          <w:szCs w:val="28"/>
        </w:rPr>
        <w:t xml:space="preserve">                        系统填报号：</w:t>
      </w:r>
      <w:r>
        <w:rPr>
          <w:rFonts w:eastAsia="楷体_GB2312"/>
          <w:bCs/>
          <w:sz w:val="30"/>
          <w:szCs w:val="28"/>
          <w:u w:val="single"/>
        </w:rPr>
        <w:t xml:space="preserve">          </w:t>
      </w:r>
      <w:r>
        <w:rPr>
          <w:rFonts w:hint="eastAsia" w:eastAsia="楷体_GB2312"/>
          <w:bCs/>
          <w:sz w:val="30"/>
          <w:szCs w:val="28"/>
          <w:u w:val="single"/>
        </w:rPr>
        <w:t xml:space="preserve">  </w:t>
      </w:r>
      <w:r>
        <w:rPr>
          <w:rFonts w:eastAsia="楷体_GB2312"/>
          <w:bCs/>
          <w:sz w:val="30"/>
          <w:szCs w:val="28"/>
          <w:u w:val="single"/>
        </w:rPr>
        <w:t xml:space="preserve"> </w:t>
      </w:r>
    </w:p>
    <w:p>
      <w:pPr>
        <w:topLinePunct/>
        <w:adjustRightInd w:val="0"/>
        <w:snapToGrid w:val="0"/>
        <w:spacing w:line="560" w:lineRule="exact"/>
        <w:jc w:val="center"/>
        <w:rPr>
          <w:rFonts w:ascii="长城小标宋体" w:hAnsi="长城小标宋体" w:eastAsia="长城小标宋体"/>
          <w:spacing w:val="6"/>
          <w:sz w:val="44"/>
          <w:szCs w:val="48"/>
        </w:rPr>
      </w:pPr>
    </w:p>
    <w:p>
      <w:pPr>
        <w:topLinePunct/>
        <w:adjustRightInd w:val="0"/>
        <w:snapToGrid w:val="0"/>
        <w:spacing w:line="560" w:lineRule="exact"/>
        <w:jc w:val="center"/>
        <w:rPr>
          <w:rFonts w:eastAsia="仿宋"/>
          <w:sz w:val="32"/>
          <w:szCs w:val="30"/>
        </w:rPr>
      </w:pPr>
      <w:r>
        <w:rPr>
          <w:rFonts w:hint="eastAsia" w:ascii="长城小标宋体" w:hAnsi="长城小标宋体" w:eastAsia="长城小标宋体"/>
          <w:spacing w:val="6"/>
          <w:sz w:val="44"/>
          <w:szCs w:val="48"/>
        </w:rPr>
        <w:t>天津市雏鹰企业信息表</w:t>
      </w:r>
    </w:p>
    <w:p>
      <w:pPr>
        <w:topLinePunct/>
        <w:adjustRightInd w:val="0"/>
        <w:snapToGrid w:val="0"/>
        <w:spacing w:line="560" w:lineRule="exact"/>
        <w:jc w:val="center"/>
        <w:rPr>
          <w:rFonts w:eastAsia="仿宋"/>
          <w:sz w:val="32"/>
          <w:szCs w:val="30"/>
        </w:rPr>
      </w:pPr>
    </w:p>
    <w:p>
      <w:pPr>
        <w:topLinePunct/>
        <w:adjustRightInd w:val="0"/>
        <w:snapToGrid w:val="0"/>
        <w:spacing w:line="560" w:lineRule="exact"/>
        <w:ind w:left="315" w:leftChars="150"/>
        <w:rPr>
          <w:rFonts w:eastAsia="仿宋"/>
          <w:sz w:val="30"/>
          <w:szCs w:val="30"/>
          <w:u w:val="single"/>
        </w:rPr>
      </w:pPr>
      <w:r>
        <w:rPr>
          <w:rFonts w:eastAsia="仿宋"/>
          <w:sz w:val="30"/>
          <w:szCs w:val="32"/>
        </w:rPr>
        <mc:AlternateContent>
          <mc:Choice Requires="wps">
            <w:drawing>
              <wp:anchor distT="0" distB="0" distL="114300" distR="114300" simplePos="0" relativeHeight="251659264" behindDoc="0" locked="0" layoutInCell="0" allowOverlap="1">
                <wp:simplePos x="0" y="0"/>
                <wp:positionH relativeFrom="column">
                  <wp:posOffset>2333625</wp:posOffset>
                </wp:positionH>
                <wp:positionV relativeFrom="paragraph">
                  <wp:posOffset>160655</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83.75pt;margin-top:12.65pt;height:0pt;width:0.05pt;z-index:251659264;mso-width-relative:page;mso-height-relative:page;" filled="f" stroked="t" coordsize="21600,21600" o:allowincell="f" o:gfxdata="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&#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4TQz/WAAAACQEAAA8AAAAAAAAAAQAgAAAAIgAAAGRy&#10;cy9kb3ducmV2LnhtbFBLAQIUABQAAAAIAIdO4kBw/1uFzgEAAIYDAAAOAAAAAAAAAAEAIAAAACUB&#10;AABkcnMvZTJvRG9jLnhtbFBLBQYAAAAABgAGAFkBAABlBQAAAAA=&#10;">
                <v:fill on="f" focussize="0,0"/>
                <v:stroke color="#000000" joinstyle="round"/>
                <v:imagedata o:title=""/>
                <o:lock v:ext="edit" aspectratio="f"/>
              </v:line>
            </w:pict>
          </mc:Fallback>
        </mc:AlternateContent>
      </w:r>
      <w:r>
        <w:rPr>
          <w:rFonts w:eastAsia="仿宋"/>
          <w:sz w:val="30"/>
          <w:szCs w:val="30"/>
        </w:rPr>
        <w:t>企业名称：</w:t>
      </w:r>
      <w:r>
        <w:rPr>
          <w:rFonts w:eastAsia="仿宋"/>
          <w:sz w:val="30"/>
          <w:szCs w:val="30"/>
          <w:u w:val="single"/>
        </w:rPr>
        <w:t xml:space="preserve">                                 </w:t>
      </w:r>
    </w:p>
    <w:p>
      <w:pPr>
        <w:topLinePunct/>
        <w:adjustRightInd w:val="0"/>
        <w:snapToGrid w:val="0"/>
        <w:spacing w:line="560" w:lineRule="exact"/>
        <w:ind w:left="315" w:leftChars="150"/>
        <w:rPr>
          <w:rFonts w:eastAsia="仿宋"/>
          <w:sz w:val="30"/>
          <w:szCs w:val="30"/>
          <w:u w:val="single"/>
        </w:rPr>
      </w:pPr>
      <w:r>
        <w:rPr>
          <w:rFonts w:eastAsia="仿宋"/>
          <w:sz w:val="30"/>
          <w:szCs w:val="30"/>
        </w:rPr>
        <w:t>统一社会信用代码：</w:t>
      </w:r>
      <w:r>
        <w:rPr>
          <w:rFonts w:eastAsia="仿宋"/>
          <w:sz w:val="30"/>
          <w:szCs w:val="30"/>
          <w:u w:val="single"/>
        </w:rPr>
        <w:t xml:space="preserve">                         </w:t>
      </w:r>
    </w:p>
    <w:p>
      <w:pPr>
        <w:topLinePunct/>
        <w:adjustRightInd w:val="0"/>
        <w:snapToGrid w:val="0"/>
        <w:spacing w:line="560" w:lineRule="exact"/>
        <w:ind w:left="315" w:leftChars="150"/>
        <w:rPr>
          <w:rFonts w:eastAsia="仿宋"/>
          <w:sz w:val="30"/>
          <w:szCs w:val="30"/>
        </w:rPr>
      </w:pPr>
      <w:r>
        <w:rPr>
          <w:rFonts w:eastAsia="仿宋"/>
          <w:sz w:val="30"/>
          <w:szCs w:val="30"/>
        </w:rPr>
        <w:t>企业注册地区：</w:t>
      </w:r>
      <w:r>
        <w:rPr>
          <w:rFonts w:hint="eastAsia" w:eastAsia="仿宋"/>
          <w:sz w:val="30"/>
          <w:szCs w:val="30"/>
        </w:rPr>
        <w:t>天津市</w:t>
      </w:r>
      <w:r>
        <w:rPr>
          <w:rFonts w:eastAsia="仿宋"/>
          <w:sz w:val="30"/>
          <w:szCs w:val="30"/>
          <w:u w:val="single"/>
        </w:rPr>
        <w:t xml:space="preserve"> </w:t>
      </w:r>
      <w:r>
        <w:rPr>
          <w:rFonts w:hint="eastAsia" w:eastAsia="仿宋"/>
          <w:sz w:val="30"/>
          <w:szCs w:val="30"/>
          <w:u w:val="single"/>
        </w:rPr>
        <w:t xml:space="preserve">         </w:t>
      </w:r>
      <w:r>
        <w:rPr>
          <w:rFonts w:eastAsia="仿宋"/>
          <w:sz w:val="30"/>
          <w:szCs w:val="30"/>
          <w:u w:val="single"/>
        </w:rPr>
        <w:t xml:space="preserve"> </w:t>
      </w:r>
      <w:r>
        <w:rPr>
          <w:rFonts w:eastAsia="仿宋"/>
          <w:sz w:val="30"/>
          <w:szCs w:val="30"/>
        </w:rPr>
        <w:t>区</w:t>
      </w:r>
    </w:p>
    <w:p>
      <w:pPr>
        <w:topLinePunct/>
        <w:adjustRightInd w:val="0"/>
        <w:snapToGrid w:val="0"/>
        <w:spacing w:line="560" w:lineRule="exact"/>
        <w:ind w:left="315" w:leftChars="150"/>
        <w:rPr>
          <w:rFonts w:eastAsia="仿宋"/>
          <w:sz w:val="30"/>
          <w:szCs w:val="30"/>
        </w:rPr>
      </w:pPr>
      <w:r>
        <w:rPr>
          <w:rFonts w:hint="eastAsia" w:eastAsia="仿宋"/>
          <w:sz w:val="30"/>
          <w:szCs w:val="30"/>
        </w:rPr>
        <w:t>企业注册类型：</w:t>
      </w:r>
      <w:r>
        <w:rPr>
          <w:rFonts w:eastAsia="仿宋"/>
          <w:sz w:val="30"/>
          <w:szCs w:val="30"/>
          <w:u w:val="single"/>
        </w:rPr>
        <w:t xml:space="preserve">    </w:t>
      </w:r>
      <w:r>
        <w:rPr>
          <w:rFonts w:hint="eastAsia" w:eastAsia="仿宋"/>
          <w:sz w:val="30"/>
          <w:szCs w:val="30"/>
          <w:u w:val="single"/>
        </w:rPr>
        <w:t xml:space="preserve">                 </w:t>
      </w:r>
      <w:r>
        <w:rPr>
          <w:rFonts w:eastAsia="仿宋"/>
          <w:sz w:val="30"/>
          <w:szCs w:val="30"/>
          <w:u w:val="single"/>
        </w:rPr>
        <w:t xml:space="preserve">        </w:t>
      </w:r>
    </w:p>
    <w:p>
      <w:pPr>
        <w:topLinePunct/>
        <w:adjustRightInd w:val="0"/>
        <w:snapToGrid w:val="0"/>
        <w:spacing w:line="560" w:lineRule="exact"/>
        <w:ind w:left="315" w:leftChars="150"/>
        <w:rPr>
          <w:rFonts w:eastAsia="仿宋"/>
          <w:sz w:val="30"/>
          <w:szCs w:val="30"/>
          <w:u w:val="single"/>
        </w:rPr>
      </w:pPr>
      <w:r>
        <w:rPr>
          <w:rFonts w:hint="eastAsia" w:eastAsia="仿宋"/>
          <w:sz w:val="30"/>
          <w:szCs w:val="30"/>
        </w:rPr>
        <w:t>企业所属行业：</w:t>
      </w:r>
      <w:r>
        <w:rPr>
          <w:rFonts w:eastAsia="仿宋"/>
          <w:sz w:val="30"/>
          <w:szCs w:val="30"/>
          <w:u w:val="single"/>
        </w:rPr>
        <w:t xml:space="preserve">         </w:t>
      </w:r>
      <w:r>
        <w:rPr>
          <w:rFonts w:hint="eastAsia" w:eastAsia="仿宋"/>
          <w:sz w:val="30"/>
          <w:szCs w:val="30"/>
          <w:u w:val="single"/>
        </w:rPr>
        <w:t xml:space="preserve">            </w:t>
      </w:r>
      <w:r>
        <w:rPr>
          <w:rFonts w:eastAsia="仿宋"/>
          <w:sz w:val="30"/>
          <w:szCs w:val="30"/>
          <w:u w:val="single"/>
        </w:rPr>
        <w:t xml:space="preserve">        </w:t>
      </w:r>
    </w:p>
    <w:p>
      <w:pPr>
        <w:topLinePunct/>
        <w:adjustRightInd w:val="0"/>
        <w:snapToGrid w:val="0"/>
        <w:spacing w:line="560" w:lineRule="exact"/>
        <w:ind w:left="315" w:leftChars="150"/>
        <w:rPr>
          <w:rFonts w:eastAsia="仿宋"/>
          <w:sz w:val="32"/>
          <w:szCs w:val="30"/>
        </w:rPr>
      </w:pPr>
      <w:r>
        <w:rPr>
          <w:rFonts w:hint="eastAsia" w:eastAsia="仿宋"/>
          <w:sz w:val="30"/>
          <w:szCs w:val="30"/>
        </w:rPr>
        <w:t>填写</w:t>
      </w:r>
      <w:r>
        <w:rPr>
          <w:rFonts w:eastAsia="仿宋"/>
          <w:sz w:val="30"/>
          <w:szCs w:val="30"/>
        </w:rPr>
        <w:t>日期：</w:t>
      </w:r>
      <w:r>
        <w:rPr>
          <w:rFonts w:eastAsia="仿宋"/>
          <w:sz w:val="30"/>
          <w:szCs w:val="30"/>
          <w:u w:val="single"/>
        </w:rPr>
        <w:t xml:space="preserve">            </w:t>
      </w:r>
      <w:r>
        <w:rPr>
          <w:rFonts w:eastAsia="仿宋"/>
          <w:sz w:val="30"/>
          <w:szCs w:val="30"/>
        </w:rPr>
        <w:t>年</w:t>
      </w:r>
      <w:r>
        <w:rPr>
          <w:rFonts w:eastAsia="仿宋"/>
          <w:sz w:val="30"/>
          <w:szCs w:val="30"/>
          <w:u w:val="single"/>
        </w:rPr>
        <w:t xml:space="preserve">        </w:t>
      </w:r>
      <w:r>
        <w:rPr>
          <w:rFonts w:eastAsia="仿宋"/>
          <w:sz w:val="30"/>
          <w:szCs w:val="30"/>
        </w:rPr>
        <w:t>月</w:t>
      </w:r>
      <w:r>
        <w:rPr>
          <w:rFonts w:eastAsia="仿宋"/>
          <w:sz w:val="30"/>
          <w:szCs w:val="30"/>
          <w:u w:val="single"/>
        </w:rPr>
        <w:t xml:space="preserve">       </w:t>
      </w:r>
      <w:r>
        <w:rPr>
          <w:rFonts w:eastAsia="仿宋"/>
          <w:sz w:val="30"/>
          <w:szCs w:val="30"/>
        </w:rPr>
        <w:t>日</w:t>
      </w:r>
    </w:p>
    <w:p>
      <w:pPr>
        <w:topLinePunct/>
        <w:adjustRightInd w:val="0"/>
        <w:snapToGrid w:val="0"/>
        <w:spacing w:line="560" w:lineRule="exact"/>
        <w:ind w:firstLine="600" w:firstLineChars="200"/>
        <w:rPr>
          <w:rFonts w:eastAsia="仿宋"/>
          <w:sz w:val="32"/>
          <w:szCs w:val="32"/>
        </w:rPr>
      </w:pPr>
      <w:r>
        <w:rPr>
          <w:rFonts w:hint="eastAsia" w:ascii="楷体_GB2312" w:hAnsi="楷体_GB2312" w:eastAsia="楷体_GB2312"/>
          <w:sz w:val="30"/>
          <w:szCs w:val="32"/>
        </w:rPr>
        <w:t>声明：本表中填写的有关内容和提交的资料均准确、真实、合法、有效、无涉密信息，本企业愿为此承担有关法律责任。</w:t>
      </w:r>
    </w:p>
    <w:p>
      <w:pPr>
        <w:topLinePunct/>
        <w:adjustRightInd w:val="0"/>
        <w:snapToGrid w:val="0"/>
        <w:spacing w:line="560" w:lineRule="exact"/>
        <w:rPr>
          <w:rFonts w:eastAsia="仿宋"/>
          <w:sz w:val="32"/>
          <w:szCs w:val="32"/>
        </w:rPr>
      </w:pPr>
    </w:p>
    <w:p>
      <w:pPr>
        <w:topLinePunct/>
        <w:adjustRightInd w:val="0"/>
        <w:snapToGrid w:val="0"/>
        <w:spacing w:line="560" w:lineRule="exact"/>
        <w:rPr>
          <w:rFonts w:eastAsia="仿宋"/>
          <w:sz w:val="32"/>
          <w:szCs w:val="32"/>
        </w:rPr>
      </w:pPr>
    </w:p>
    <w:p>
      <w:pPr>
        <w:topLinePunct/>
        <w:adjustRightInd w:val="0"/>
        <w:snapToGrid w:val="0"/>
        <w:spacing w:line="560" w:lineRule="exact"/>
        <w:jc w:val="center"/>
        <w:rPr>
          <w:rFonts w:eastAsia="仿宋"/>
          <w:sz w:val="32"/>
          <w:szCs w:val="32"/>
        </w:rPr>
      </w:pPr>
      <w:r>
        <w:rPr>
          <w:rFonts w:eastAsia="仿宋"/>
          <w:sz w:val="32"/>
          <w:szCs w:val="32"/>
        </w:rPr>
        <w:t>法定代表人（签名）:           （企业公章）</w:t>
      </w:r>
    </w:p>
    <w:p>
      <w:pPr>
        <w:topLinePunct/>
        <w:adjustRightInd w:val="0"/>
        <w:snapToGrid w:val="0"/>
        <w:spacing w:line="560" w:lineRule="exact"/>
        <w:jc w:val="center"/>
        <w:rPr>
          <w:rFonts w:eastAsia="仿宋"/>
          <w:sz w:val="32"/>
          <w:szCs w:val="32"/>
        </w:rPr>
      </w:pPr>
    </w:p>
    <w:p>
      <w:pPr>
        <w:topLinePunct/>
        <w:adjustRightInd w:val="0"/>
        <w:snapToGrid w:val="0"/>
        <w:spacing w:line="560" w:lineRule="exact"/>
        <w:jc w:val="center"/>
        <w:rPr>
          <w:rFonts w:eastAsia="仿宋"/>
          <w:sz w:val="32"/>
          <w:szCs w:val="32"/>
        </w:rPr>
      </w:pPr>
    </w:p>
    <w:p>
      <w:pPr>
        <w:topLinePunct/>
        <w:adjustRightInd w:val="0"/>
        <w:snapToGrid w:val="0"/>
        <w:spacing w:line="560" w:lineRule="exact"/>
        <w:jc w:val="center"/>
        <w:rPr>
          <w:rFonts w:eastAsia="仿宋"/>
          <w:sz w:val="32"/>
          <w:szCs w:val="32"/>
        </w:rPr>
      </w:pPr>
      <w:r>
        <w:rPr>
          <w:rFonts w:hint="eastAsia" w:eastAsia="仿宋"/>
          <w:sz w:val="32"/>
          <w:szCs w:val="32"/>
        </w:rPr>
        <w:t>天津市科学技术局</w:t>
      </w:r>
    </w:p>
    <w:p>
      <w:pPr>
        <w:topLinePunct/>
        <w:adjustRightInd w:val="0"/>
        <w:snapToGrid w:val="0"/>
        <w:spacing w:line="560" w:lineRule="exact"/>
        <w:jc w:val="center"/>
        <w:rPr>
          <w:rFonts w:eastAsia="长城小标宋体"/>
          <w:bCs/>
          <w:sz w:val="36"/>
          <w:szCs w:val="32"/>
        </w:rPr>
      </w:pPr>
      <w:r>
        <w:rPr>
          <w:rFonts w:hint="eastAsia" w:eastAsia="仿宋"/>
          <w:sz w:val="32"/>
          <w:szCs w:val="36"/>
        </w:rPr>
        <w:t>二○一九</w:t>
      </w:r>
      <w:r>
        <w:rPr>
          <w:rFonts w:eastAsia="仿宋"/>
          <w:sz w:val="32"/>
          <w:szCs w:val="36"/>
        </w:rPr>
        <w:t>年  月</w:t>
      </w:r>
      <w:r>
        <w:rPr>
          <w:rFonts w:hint="eastAsia" w:eastAsia="仿宋"/>
          <w:sz w:val="32"/>
          <w:szCs w:val="36"/>
        </w:rPr>
        <w:br w:type="page"/>
      </w:r>
    </w:p>
    <w:p>
      <w:pPr>
        <w:topLinePunct/>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一、企业自评表（必填）</w:t>
      </w:r>
    </w:p>
    <w:tbl>
      <w:tblPr>
        <w:tblStyle w:val="11"/>
        <w:tblW w:w="8828" w:type="dxa"/>
        <w:jc w:val="center"/>
        <w:tblInd w:w="2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1573"/>
        <w:gridCol w:w="339"/>
        <w:gridCol w:w="3113"/>
        <w:gridCol w:w="2240"/>
        <w:gridCol w:w="1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912" w:type="dxa"/>
            <w:gridSpan w:val="2"/>
            <w:vAlign w:val="center"/>
          </w:tcPr>
          <w:p>
            <w:pPr>
              <w:topLinePunct/>
              <w:adjustRightInd w:val="0"/>
              <w:snapToGrid w:val="0"/>
              <w:jc w:val="center"/>
              <w:rPr>
                <w:rFonts w:eastAsia="仿宋_GB2312"/>
                <w:snapToGrid w:val="0"/>
                <w:kern w:val="0"/>
                <w:sz w:val="24"/>
                <w:szCs w:val="32"/>
              </w:rPr>
            </w:pPr>
            <w:r>
              <w:rPr>
                <w:rFonts w:eastAsia="仿宋_GB2312"/>
                <w:snapToGrid w:val="0"/>
                <w:kern w:val="0"/>
                <w:sz w:val="24"/>
                <w:szCs w:val="32"/>
              </w:rPr>
              <w:t>企业名称</w:t>
            </w:r>
          </w:p>
        </w:tc>
        <w:tc>
          <w:tcPr>
            <w:tcW w:w="3113" w:type="dxa"/>
            <w:vAlign w:val="center"/>
          </w:tcPr>
          <w:p>
            <w:pPr>
              <w:topLinePunct/>
              <w:adjustRightInd w:val="0"/>
              <w:snapToGrid w:val="0"/>
              <w:rPr>
                <w:rFonts w:eastAsia="仿宋_GB2312"/>
                <w:snapToGrid w:val="0"/>
                <w:kern w:val="0"/>
                <w:sz w:val="24"/>
                <w:szCs w:val="32"/>
              </w:rPr>
            </w:pPr>
          </w:p>
        </w:tc>
        <w:tc>
          <w:tcPr>
            <w:tcW w:w="2240" w:type="dxa"/>
            <w:vAlign w:val="center"/>
          </w:tcPr>
          <w:p>
            <w:pPr>
              <w:topLinePunct/>
              <w:adjustRightInd w:val="0"/>
              <w:snapToGrid w:val="0"/>
              <w:rPr>
                <w:rFonts w:eastAsia="仿宋_GB2312"/>
                <w:snapToGrid w:val="0"/>
                <w:kern w:val="0"/>
                <w:sz w:val="24"/>
                <w:szCs w:val="32"/>
              </w:rPr>
            </w:pPr>
            <w:r>
              <w:rPr>
                <w:rFonts w:eastAsia="仿宋"/>
                <w:sz w:val="24"/>
                <w:szCs w:val="32"/>
              </w:rPr>
              <w:t>是否民营经济企业</w:t>
            </w:r>
          </w:p>
        </w:tc>
        <w:tc>
          <w:tcPr>
            <w:tcW w:w="1563" w:type="dxa"/>
            <w:vAlign w:val="center"/>
          </w:tcPr>
          <w:p>
            <w:pPr>
              <w:topLinePunct/>
              <w:adjustRightInd w:val="0"/>
              <w:snapToGrid w:val="0"/>
              <w:rPr>
                <w:rFonts w:eastAsia="仿宋_GB2312"/>
                <w:snapToGrid w:val="0"/>
                <w:kern w:val="0"/>
                <w:sz w:val="24"/>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912" w:type="dxa"/>
            <w:gridSpan w:val="2"/>
            <w:vAlign w:val="center"/>
          </w:tcPr>
          <w:p>
            <w:pPr>
              <w:topLinePunct/>
              <w:adjustRightInd w:val="0"/>
              <w:snapToGrid w:val="0"/>
              <w:jc w:val="center"/>
              <w:rPr>
                <w:rFonts w:eastAsia="仿宋_GB2312"/>
                <w:snapToGrid w:val="0"/>
                <w:kern w:val="0"/>
                <w:sz w:val="24"/>
                <w:szCs w:val="32"/>
              </w:rPr>
            </w:pPr>
            <w:r>
              <w:rPr>
                <w:rFonts w:eastAsia="仿宋_GB2312"/>
                <w:snapToGrid w:val="0"/>
                <w:kern w:val="0"/>
                <w:sz w:val="24"/>
                <w:szCs w:val="32"/>
              </w:rPr>
              <w:t>所属行业</w:t>
            </w:r>
          </w:p>
        </w:tc>
        <w:tc>
          <w:tcPr>
            <w:tcW w:w="3113" w:type="dxa"/>
            <w:vAlign w:val="center"/>
          </w:tcPr>
          <w:p>
            <w:pPr>
              <w:topLinePunct/>
              <w:adjustRightInd w:val="0"/>
              <w:snapToGrid w:val="0"/>
              <w:jc w:val="center"/>
              <w:rPr>
                <w:rFonts w:eastAsia="仿宋_GB2312"/>
                <w:snapToGrid w:val="0"/>
                <w:kern w:val="0"/>
                <w:sz w:val="24"/>
                <w:szCs w:val="32"/>
              </w:rPr>
            </w:pPr>
          </w:p>
        </w:tc>
        <w:tc>
          <w:tcPr>
            <w:tcW w:w="2240" w:type="dxa"/>
            <w:vAlign w:val="center"/>
          </w:tcPr>
          <w:p>
            <w:pPr>
              <w:topLinePunct/>
              <w:adjustRightInd w:val="0"/>
              <w:snapToGrid w:val="0"/>
              <w:jc w:val="center"/>
              <w:rPr>
                <w:rFonts w:eastAsia="仿宋_GB2312"/>
                <w:snapToGrid w:val="0"/>
                <w:kern w:val="0"/>
                <w:sz w:val="24"/>
                <w:szCs w:val="32"/>
              </w:rPr>
            </w:pPr>
            <w:r>
              <w:rPr>
                <w:rFonts w:eastAsia="仿宋_GB2312"/>
                <w:snapToGrid w:val="0"/>
                <w:kern w:val="0"/>
                <w:sz w:val="24"/>
                <w:szCs w:val="32"/>
              </w:rPr>
              <w:t>行业代码</w:t>
            </w:r>
          </w:p>
        </w:tc>
        <w:tc>
          <w:tcPr>
            <w:tcW w:w="1563" w:type="dxa"/>
            <w:vAlign w:val="center"/>
          </w:tcPr>
          <w:p>
            <w:pPr>
              <w:topLinePunct/>
              <w:adjustRightInd w:val="0"/>
              <w:snapToGrid w:val="0"/>
              <w:jc w:val="center"/>
              <w:rPr>
                <w:rFonts w:eastAsia="仿宋_GB2312"/>
                <w:snapToGrid w:val="0"/>
                <w:kern w:val="0"/>
                <w:sz w:val="24"/>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7265" w:type="dxa"/>
            <w:gridSpan w:val="4"/>
            <w:vAlign w:val="center"/>
          </w:tcPr>
          <w:p>
            <w:pPr>
              <w:topLinePunct/>
              <w:adjustRightInd w:val="0"/>
              <w:snapToGrid w:val="0"/>
              <w:jc w:val="left"/>
              <w:rPr>
                <w:rFonts w:eastAsia="仿宋_GB2312"/>
                <w:b/>
                <w:snapToGrid w:val="0"/>
                <w:kern w:val="0"/>
                <w:sz w:val="24"/>
                <w:szCs w:val="32"/>
              </w:rPr>
            </w:pPr>
            <w:r>
              <w:rPr>
                <w:rFonts w:eastAsia="仿宋_GB2312"/>
                <w:b/>
                <w:snapToGrid w:val="0"/>
                <w:kern w:val="0"/>
                <w:sz w:val="24"/>
                <w:szCs w:val="32"/>
              </w:rPr>
              <w:t>一、基本准入条件判定</w:t>
            </w:r>
          </w:p>
        </w:tc>
        <w:tc>
          <w:tcPr>
            <w:tcW w:w="1563" w:type="dxa"/>
            <w:vAlign w:val="center"/>
          </w:tcPr>
          <w:p>
            <w:pPr>
              <w:topLinePunct/>
              <w:adjustRightInd w:val="0"/>
              <w:snapToGrid w:val="0"/>
              <w:jc w:val="center"/>
              <w:rPr>
                <w:rFonts w:eastAsia="仿宋_GB2312"/>
                <w:snapToGrid w:val="0"/>
                <w:kern w:val="0"/>
                <w:sz w:val="24"/>
                <w:szCs w:val="32"/>
              </w:rPr>
            </w:pPr>
            <w:r>
              <w:rPr>
                <w:rFonts w:eastAsia="仿宋_GB2312"/>
                <w:snapToGrid w:val="0"/>
                <w:kern w:val="0"/>
                <w:sz w:val="24"/>
                <w:szCs w:val="32"/>
              </w:rPr>
              <w:t>企业自评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159" w:hRule="atLeast"/>
          <w:jc w:val="center"/>
        </w:trPr>
        <w:tc>
          <w:tcPr>
            <w:tcW w:w="1573" w:type="dxa"/>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指标1：注册地</w:t>
            </w: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企业注册在天津辖区内</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符合</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573" w:type="dxa"/>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指标2：独立法人</w:t>
            </w: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具备独立法人资格的企业</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符合</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573" w:type="dxa"/>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指标3：注册时间</w:t>
            </w: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按自然年计算企业注册时间1年（含）以上5年（含）以内</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符合</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573" w:type="dxa"/>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指标4：企业信用</w:t>
            </w: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企业在填报上一年及当年未发生重大安全、重大质量事故和严重环境违法、科研严重失信行为，且企业未列入经营异常名录和严重违法失信企业名单</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符合</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573" w:type="dxa"/>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指标5：营业收入</w:t>
            </w: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财务报表显示，企业上一年度营业收入不高于1000万元</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符合</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573" w:type="dxa"/>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指标6：知识产权</w:t>
            </w: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企业拥有至少1项知识产权</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符合</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7265" w:type="dxa"/>
            <w:gridSpan w:val="4"/>
            <w:vAlign w:val="center"/>
          </w:tcPr>
          <w:p>
            <w:pPr>
              <w:topLinePunct/>
              <w:adjustRightInd w:val="0"/>
              <w:snapToGrid w:val="0"/>
              <w:jc w:val="left"/>
              <w:rPr>
                <w:rFonts w:eastAsia="仿宋_GB2312"/>
                <w:b/>
                <w:snapToGrid w:val="0"/>
                <w:kern w:val="0"/>
                <w:sz w:val="24"/>
                <w:szCs w:val="32"/>
              </w:rPr>
            </w:pPr>
            <w:r>
              <w:rPr>
                <w:rFonts w:eastAsia="仿宋_GB2312"/>
                <w:b/>
                <w:snapToGrid w:val="0"/>
                <w:kern w:val="0"/>
                <w:sz w:val="24"/>
                <w:szCs w:val="32"/>
              </w:rPr>
              <w:t>二、满足以下条件之一即可</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企业自评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573" w:type="dxa"/>
            <w:vMerge w:val="restart"/>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指标7：高新技术企业</w:t>
            </w: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企业拥有有效期内国家级高新技术企业资格证书</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是</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90" w:hRule="atLeast"/>
          <w:jc w:val="center"/>
        </w:trPr>
        <w:tc>
          <w:tcPr>
            <w:tcW w:w="1573" w:type="dxa"/>
            <w:vMerge w:val="continue"/>
            <w:vAlign w:val="center"/>
          </w:tcPr>
          <w:p>
            <w:pPr>
              <w:topLinePunct/>
              <w:adjustRightInd w:val="0"/>
              <w:snapToGrid w:val="0"/>
              <w:rPr>
                <w:rFonts w:eastAsia="仿宋_GB2312"/>
                <w:snapToGrid w:val="0"/>
                <w:kern w:val="0"/>
                <w:sz w:val="24"/>
                <w:szCs w:val="32"/>
              </w:rPr>
            </w:pP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企业拥有有效期内天津市级高新技术企业资格证书</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是</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573" w:type="dxa"/>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指标8：双软企业</w:t>
            </w: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企业拥有经天津市软件行业协会评估认定有效期内的软件企业证书和软件产品证书</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是</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573" w:type="dxa"/>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指标9：创新创业大赛</w:t>
            </w: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企业近五年入围国家级创新创业大赛决赛，或获得省部级创新创业大赛三等奖及以上名次</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是</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573" w:type="dxa"/>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指标10：知识产权</w:t>
            </w: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企业拥有1项及以上I类知识产权或5项及以上II类知识产权</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是</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573" w:type="dxa"/>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指标11：研发机构</w:t>
            </w: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近五年企业拥有经认定的省部级以上研发机构</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是</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573" w:type="dxa"/>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指标12：科技奖励</w:t>
            </w: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近五年企业获得过国家级或省部级科技奖励</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是</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jc w:val="center"/>
        </w:trPr>
        <w:tc>
          <w:tcPr>
            <w:tcW w:w="1573" w:type="dxa"/>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指标13：制定标准</w:t>
            </w:r>
          </w:p>
        </w:tc>
        <w:tc>
          <w:tcPr>
            <w:tcW w:w="5692" w:type="dxa"/>
            <w:gridSpan w:val="3"/>
            <w:vAlign w:val="center"/>
          </w:tcPr>
          <w:p>
            <w:pPr>
              <w:topLinePunct/>
              <w:adjustRightInd w:val="0"/>
              <w:snapToGrid w:val="0"/>
              <w:rPr>
                <w:rFonts w:eastAsia="仿宋_GB2312"/>
                <w:snapToGrid w:val="0"/>
                <w:kern w:val="0"/>
                <w:sz w:val="24"/>
                <w:szCs w:val="32"/>
              </w:rPr>
            </w:pPr>
            <w:r>
              <w:rPr>
                <w:rFonts w:eastAsia="仿宋_GB2312"/>
                <w:snapToGrid w:val="0"/>
                <w:kern w:val="0"/>
                <w:sz w:val="24"/>
                <w:szCs w:val="32"/>
              </w:rPr>
              <w:t>近五年企业主导制定过国际标准、国家标准、或行业标准</w:t>
            </w:r>
          </w:p>
        </w:tc>
        <w:tc>
          <w:tcPr>
            <w:tcW w:w="1563" w:type="dxa"/>
            <w:vAlign w:val="center"/>
          </w:tcPr>
          <w:p>
            <w:pPr>
              <w:topLinePunct/>
              <w:adjustRightInd w:val="0"/>
              <w:snapToGrid w:val="0"/>
              <w:jc w:val="left"/>
              <w:rPr>
                <w:rFonts w:eastAsia="仿宋_GB2312"/>
                <w:snapToGrid w:val="0"/>
                <w:kern w:val="0"/>
                <w:sz w:val="24"/>
                <w:szCs w:val="32"/>
              </w:rPr>
            </w:pPr>
            <w:r>
              <w:rPr>
                <w:rFonts w:eastAsia="仿宋_GB2312"/>
                <w:snapToGrid w:val="0"/>
                <w:kern w:val="0"/>
                <w:sz w:val="24"/>
                <w:szCs w:val="32"/>
              </w:rPr>
              <w:t>□ 是</w:t>
            </w:r>
          </w:p>
          <w:p>
            <w:pPr>
              <w:topLinePunct/>
              <w:adjustRightInd w:val="0"/>
              <w:snapToGrid w:val="0"/>
              <w:jc w:val="left"/>
              <w:rPr>
                <w:rFonts w:eastAsia="仿宋_GB2312"/>
                <w:snapToGrid w:val="0"/>
                <w:kern w:val="0"/>
                <w:sz w:val="24"/>
                <w:szCs w:val="32"/>
              </w:rPr>
            </w:pPr>
            <w:r>
              <w:rPr>
                <w:rFonts w:eastAsia="仿宋_GB2312"/>
                <w:snapToGrid w:val="0"/>
                <w:kern w:val="0"/>
                <w:sz w:val="24"/>
                <w:szCs w:val="32"/>
              </w:rPr>
              <w:t>□ 否</w:t>
            </w:r>
          </w:p>
        </w:tc>
      </w:tr>
    </w:tbl>
    <w:p>
      <w:pPr>
        <w:topLinePunct/>
        <w:adjustRightInd w:val="0"/>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注1：行业代码依据国家统计局最新公布的《国民经济行业分类（GB/T 4754—2017）》，对照企业实际主营业务范围，填写代码中小类四位数字即可。</w:t>
      </w:r>
    </w:p>
    <w:p>
      <w:pPr>
        <w:topLinePunct/>
        <w:adjustRightInd w:val="0"/>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2.逐项上传企业营业执照副本原件、信用中国查询结果（导出pdf文件上传）、国家企业信用信息公示系统查询结果（导出pdf文件上传）等扫描件证明材料。</w:t>
      </w:r>
    </w:p>
    <w:p>
      <w:pPr>
        <w:topLinePunct/>
        <w:adjustRightInd w:val="0"/>
        <w:snapToGrid w:val="0"/>
        <w:spacing w:line="560" w:lineRule="exact"/>
        <w:ind w:firstLine="480" w:firstLineChars="200"/>
        <w:rPr>
          <w:rFonts w:asciiTheme="minorEastAsia" w:hAnsiTheme="minorEastAsia" w:eastAsiaTheme="minorEastAsia" w:cstheme="minorEastAsia"/>
          <w:bCs/>
          <w:sz w:val="24"/>
        </w:rPr>
      </w:pPr>
    </w:p>
    <w:p>
      <w:pPr>
        <w:topLinePunct/>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二、企业主要数据表（必填）</w:t>
      </w:r>
    </w:p>
    <w:tbl>
      <w:tblPr>
        <w:tblStyle w:val="11"/>
        <w:tblW w:w="850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251"/>
        <w:gridCol w:w="2227"/>
        <w:gridCol w:w="936"/>
        <w:gridCol w:w="3198"/>
        <w:gridCol w:w="8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1251" w:type="dxa"/>
            <w:vAlign w:val="center"/>
          </w:tcPr>
          <w:p>
            <w:pPr>
              <w:topLinePunct/>
              <w:adjustRightInd w:val="0"/>
              <w:snapToGrid w:val="0"/>
              <w:spacing w:line="56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企业名称</w:t>
            </w:r>
          </w:p>
        </w:tc>
        <w:tc>
          <w:tcPr>
            <w:tcW w:w="7252" w:type="dxa"/>
            <w:gridSpan w:val="4"/>
            <w:vAlign w:val="center"/>
          </w:tcPr>
          <w:p>
            <w:pPr>
              <w:topLinePunct/>
              <w:adjustRightInd w:val="0"/>
              <w:snapToGrid w:val="0"/>
              <w:spacing w:line="560" w:lineRule="exact"/>
              <w:jc w:val="center"/>
              <w:rPr>
                <w:rFonts w:ascii="仿宋_GB2312" w:hAnsi="仿宋_GB2312" w:eastAsia="仿宋_GB2312" w:cs="仿宋_GB2312"/>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1251" w:type="dxa"/>
            <w:vMerge w:val="restart"/>
            <w:vAlign w:val="center"/>
          </w:tcPr>
          <w:p>
            <w:pPr>
              <w:topLinePunct/>
              <w:adjustRightInd w:val="0"/>
              <w:snapToGrid w:val="0"/>
              <w:spacing w:line="56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上一会计年度企业数据</w:t>
            </w:r>
          </w:p>
        </w:tc>
        <w:tc>
          <w:tcPr>
            <w:tcW w:w="2227" w:type="dxa"/>
            <w:vAlign w:val="center"/>
          </w:tcPr>
          <w:p>
            <w:pPr>
              <w:topLinePunct/>
              <w:adjustRightInd w:val="0"/>
              <w:snapToGrid w:val="0"/>
              <w:spacing w:line="560" w:lineRule="exact"/>
              <w:jc w:val="left"/>
              <w:rPr>
                <w:rFonts w:ascii="仿宋_GB2312" w:hAnsi="仿宋_GB2312" w:eastAsia="仿宋_GB2312" w:cs="仿宋_GB2312"/>
                <w:spacing w:val="-10"/>
                <w:sz w:val="24"/>
              </w:rPr>
            </w:pPr>
            <w:r>
              <w:rPr>
                <w:rFonts w:hint="eastAsia" w:ascii="仿宋_GB2312" w:hAnsi="仿宋_GB2312" w:eastAsia="仿宋_GB2312" w:cs="仿宋_GB2312"/>
                <w:spacing w:val="-10"/>
                <w:sz w:val="24"/>
              </w:rPr>
              <w:t>资产总额（万元）</w:t>
            </w:r>
          </w:p>
        </w:tc>
        <w:tc>
          <w:tcPr>
            <w:tcW w:w="936" w:type="dxa"/>
            <w:vAlign w:val="center"/>
          </w:tcPr>
          <w:p>
            <w:pPr>
              <w:topLinePunct/>
              <w:adjustRightInd w:val="0"/>
              <w:snapToGrid w:val="0"/>
              <w:spacing w:line="560" w:lineRule="exact"/>
              <w:jc w:val="center"/>
              <w:rPr>
                <w:rFonts w:ascii="仿宋_GB2312" w:hAnsi="仿宋_GB2312" w:eastAsia="仿宋_GB2312" w:cs="仿宋_GB2312"/>
                <w:spacing w:val="-10"/>
                <w:sz w:val="24"/>
              </w:rPr>
            </w:pPr>
          </w:p>
        </w:tc>
        <w:tc>
          <w:tcPr>
            <w:tcW w:w="3198" w:type="dxa"/>
            <w:vAlign w:val="center"/>
          </w:tcPr>
          <w:p>
            <w:pPr>
              <w:topLinePunct/>
              <w:adjustRightInd w:val="0"/>
              <w:snapToGrid w:val="0"/>
              <w:spacing w:line="560" w:lineRule="exact"/>
              <w:jc w:val="left"/>
              <w:rPr>
                <w:rFonts w:ascii="仿宋_GB2312" w:hAnsi="仿宋_GB2312" w:eastAsia="仿宋_GB2312" w:cs="仿宋_GB2312"/>
                <w:spacing w:val="-10"/>
                <w:sz w:val="24"/>
              </w:rPr>
            </w:pPr>
            <w:r>
              <w:rPr>
                <w:rFonts w:hint="eastAsia" w:ascii="仿宋_GB2312" w:hAnsi="仿宋_GB2312" w:eastAsia="仿宋_GB2312" w:cs="仿宋_GB2312"/>
                <w:spacing w:val="-10"/>
                <w:sz w:val="24"/>
              </w:rPr>
              <w:t>其中：净资产（万元）</w:t>
            </w:r>
          </w:p>
        </w:tc>
        <w:tc>
          <w:tcPr>
            <w:tcW w:w="891" w:type="dxa"/>
            <w:vAlign w:val="center"/>
          </w:tcPr>
          <w:p>
            <w:pPr>
              <w:topLinePunct/>
              <w:adjustRightInd w:val="0"/>
              <w:snapToGrid w:val="0"/>
              <w:spacing w:line="560" w:lineRule="exact"/>
              <w:jc w:val="center"/>
              <w:rPr>
                <w:rFonts w:ascii="仿宋_GB2312" w:hAnsi="仿宋_GB2312" w:eastAsia="仿宋_GB2312" w:cs="仿宋_GB2312"/>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1251" w:type="dxa"/>
            <w:vMerge w:val="continue"/>
            <w:vAlign w:val="center"/>
          </w:tcPr>
          <w:p>
            <w:pPr>
              <w:topLinePunct/>
              <w:adjustRightInd w:val="0"/>
              <w:snapToGrid w:val="0"/>
              <w:spacing w:line="560" w:lineRule="exact"/>
              <w:jc w:val="center"/>
              <w:rPr>
                <w:rFonts w:ascii="仿宋_GB2312" w:hAnsi="仿宋_GB2312" w:eastAsia="仿宋_GB2312" w:cs="仿宋_GB2312"/>
                <w:spacing w:val="-10"/>
                <w:sz w:val="24"/>
              </w:rPr>
            </w:pPr>
          </w:p>
        </w:tc>
        <w:tc>
          <w:tcPr>
            <w:tcW w:w="2227" w:type="dxa"/>
            <w:vAlign w:val="center"/>
          </w:tcPr>
          <w:p>
            <w:pPr>
              <w:topLinePunct/>
              <w:adjustRightInd w:val="0"/>
              <w:snapToGrid w:val="0"/>
              <w:spacing w:line="560" w:lineRule="exact"/>
              <w:jc w:val="left"/>
              <w:rPr>
                <w:rFonts w:ascii="仿宋_GB2312" w:hAnsi="仿宋_GB2312" w:eastAsia="仿宋_GB2312" w:cs="仿宋_GB2312"/>
                <w:spacing w:val="-10"/>
                <w:sz w:val="24"/>
              </w:rPr>
            </w:pPr>
            <w:r>
              <w:rPr>
                <w:rFonts w:hint="eastAsia" w:ascii="仿宋_GB2312" w:hAnsi="仿宋_GB2312" w:eastAsia="仿宋_GB2312" w:cs="仿宋_GB2312"/>
                <w:spacing w:val="-10"/>
                <w:sz w:val="24"/>
              </w:rPr>
              <w:t>销售收入（万元）</w:t>
            </w:r>
          </w:p>
        </w:tc>
        <w:tc>
          <w:tcPr>
            <w:tcW w:w="936" w:type="dxa"/>
            <w:vAlign w:val="center"/>
          </w:tcPr>
          <w:p>
            <w:pPr>
              <w:topLinePunct/>
              <w:adjustRightInd w:val="0"/>
              <w:snapToGrid w:val="0"/>
              <w:spacing w:line="560" w:lineRule="exact"/>
              <w:jc w:val="center"/>
              <w:rPr>
                <w:rFonts w:ascii="仿宋_GB2312" w:hAnsi="仿宋_GB2312" w:eastAsia="仿宋_GB2312" w:cs="仿宋_GB2312"/>
                <w:spacing w:val="-10"/>
                <w:sz w:val="24"/>
              </w:rPr>
            </w:pPr>
          </w:p>
        </w:tc>
        <w:tc>
          <w:tcPr>
            <w:tcW w:w="3198" w:type="dxa"/>
            <w:vAlign w:val="center"/>
          </w:tcPr>
          <w:p>
            <w:pPr>
              <w:topLinePunct/>
              <w:adjustRightInd w:val="0"/>
              <w:snapToGrid w:val="0"/>
              <w:spacing w:line="560" w:lineRule="exact"/>
              <w:jc w:val="left"/>
              <w:rPr>
                <w:rFonts w:ascii="仿宋_GB2312" w:hAnsi="仿宋_GB2312" w:eastAsia="仿宋_GB2312" w:cs="仿宋_GB2312"/>
                <w:spacing w:val="-10"/>
                <w:sz w:val="24"/>
              </w:rPr>
            </w:pPr>
            <w:r>
              <w:rPr>
                <w:rFonts w:hint="eastAsia" w:ascii="仿宋_GB2312" w:hAnsi="仿宋_GB2312" w:eastAsia="仿宋_GB2312" w:cs="仿宋_GB2312"/>
                <w:spacing w:val="-10"/>
                <w:sz w:val="24"/>
              </w:rPr>
              <w:t>其中：主营业务收入（万元）</w:t>
            </w:r>
          </w:p>
        </w:tc>
        <w:tc>
          <w:tcPr>
            <w:tcW w:w="891" w:type="dxa"/>
            <w:vAlign w:val="center"/>
          </w:tcPr>
          <w:p>
            <w:pPr>
              <w:topLinePunct/>
              <w:adjustRightInd w:val="0"/>
              <w:snapToGrid w:val="0"/>
              <w:spacing w:line="560" w:lineRule="exact"/>
              <w:jc w:val="center"/>
              <w:rPr>
                <w:rFonts w:ascii="仿宋_GB2312" w:hAnsi="仿宋_GB2312" w:eastAsia="仿宋_GB2312" w:cs="仿宋_GB2312"/>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1251" w:type="dxa"/>
            <w:vMerge w:val="continue"/>
            <w:vAlign w:val="center"/>
          </w:tcPr>
          <w:p>
            <w:pPr>
              <w:topLinePunct/>
              <w:adjustRightInd w:val="0"/>
              <w:snapToGrid w:val="0"/>
              <w:spacing w:line="560" w:lineRule="exact"/>
              <w:jc w:val="center"/>
              <w:rPr>
                <w:rFonts w:ascii="仿宋_GB2312" w:hAnsi="仿宋_GB2312" w:eastAsia="仿宋_GB2312" w:cs="仿宋_GB2312"/>
                <w:spacing w:val="-10"/>
                <w:sz w:val="24"/>
              </w:rPr>
            </w:pPr>
          </w:p>
        </w:tc>
        <w:tc>
          <w:tcPr>
            <w:tcW w:w="2227" w:type="dxa"/>
            <w:vAlign w:val="center"/>
          </w:tcPr>
          <w:p>
            <w:pPr>
              <w:topLinePunct/>
              <w:adjustRightInd w:val="0"/>
              <w:snapToGrid w:val="0"/>
              <w:spacing w:line="560" w:lineRule="exact"/>
              <w:jc w:val="left"/>
              <w:rPr>
                <w:rFonts w:ascii="仿宋_GB2312" w:hAnsi="仿宋_GB2312" w:eastAsia="仿宋_GB2312" w:cs="仿宋_GB2312"/>
                <w:spacing w:val="-10"/>
                <w:sz w:val="24"/>
              </w:rPr>
            </w:pPr>
            <w:r>
              <w:rPr>
                <w:rFonts w:hint="eastAsia" w:ascii="仿宋_GB2312" w:hAnsi="仿宋_GB2312" w:eastAsia="仿宋_GB2312" w:cs="仿宋_GB2312"/>
                <w:spacing w:val="-10"/>
                <w:sz w:val="24"/>
              </w:rPr>
              <w:t>利润总额（万元）</w:t>
            </w:r>
          </w:p>
        </w:tc>
        <w:tc>
          <w:tcPr>
            <w:tcW w:w="936" w:type="dxa"/>
            <w:vAlign w:val="center"/>
          </w:tcPr>
          <w:p>
            <w:pPr>
              <w:topLinePunct/>
              <w:adjustRightInd w:val="0"/>
              <w:snapToGrid w:val="0"/>
              <w:spacing w:line="560" w:lineRule="exact"/>
              <w:jc w:val="center"/>
              <w:rPr>
                <w:rFonts w:ascii="仿宋_GB2312" w:hAnsi="仿宋_GB2312" w:eastAsia="仿宋_GB2312" w:cs="仿宋_GB2312"/>
                <w:spacing w:val="-10"/>
                <w:sz w:val="24"/>
              </w:rPr>
            </w:pPr>
          </w:p>
        </w:tc>
        <w:tc>
          <w:tcPr>
            <w:tcW w:w="3198" w:type="dxa"/>
            <w:vAlign w:val="center"/>
          </w:tcPr>
          <w:p>
            <w:pPr>
              <w:topLinePunct/>
              <w:adjustRightInd w:val="0"/>
              <w:snapToGrid w:val="0"/>
              <w:spacing w:line="560" w:lineRule="exact"/>
              <w:jc w:val="left"/>
              <w:rPr>
                <w:rFonts w:ascii="仿宋_GB2312" w:hAnsi="仿宋_GB2312" w:eastAsia="仿宋_GB2312" w:cs="仿宋_GB2312"/>
                <w:spacing w:val="-10"/>
                <w:sz w:val="24"/>
              </w:rPr>
            </w:pPr>
            <w:r>
              <w:rPr>
                <w:rFonts w:hint="eastAsia" w:ascii="仿宋_GB2312" w:hAnsi="仿宋_GB2312" w:eastAsia="仿宋_GB2312" w:cs="仿宋_GB2312"/>
                <w:spacing w:val="-10"/>
                <w:sz w:val="24"/>
              </w:rPr>
              <w:t>纳税总额（万元）</w:t>
            </w:r>
          </w:p>
        </w:tc>
        <w:tc>
          <w:tcPr>
            <w:tcW w:w="891" w:type="dxa"/>
            <w:vAlign w:val="center"/>
          </w:tcPr>
          <w:p>
            <w:pPr>
              <w:topLinePunct/>
              <w:adjustRightInd w:val="0"/>
              <w:snapToGrid w:val="0"/>
              <w:spacing w:line="560" w:lineRule="exact"/>
              <w:jc w:val="center"/>
              <w:rPr>
                <w:rFonts w:ascii="仿宋_GB2312" w:hAnsi="仿宋_GB2312" w:eastAsia="仿宋_GB2312" w:cs="仿宋_GB2312"/>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1251" w:type="dxa"/>
            <w:vMerge w:val="continue"/>
            <w:vAlign w:val="center"/>
          </w:tcPr>
          <w:p>
            <w:pPr>
              <w:topLinePunct/>
              <w:adjustRightInd w:val="0"/>
              <w:snapToGrid w:val="0"/>
              <w:spacing w:line="560" w:lineRule="exact"/>
              <w:jc w:val="center"/>
              <w:rPr>
                <w:rFonts w:ascii="仿宋_GB2312" w:hAnsi="仿宋_GB2312" w:eastAsia="仿宋_GB2312" w:cs="仿宋_GB2312"/>
                <w:spacing w:val="-10"/>
                <w:sz w:val="24"/>
              </w:rPr>
            </w:pPr>
          </w:p>
        </w:tc>
        <w:tc>
          <w:tcPr>
            <w:tcW w:w="2227" w:type="dxa"/>
            <w:vAlign w:val="center"/>
          </w:tcPr>
          <w:p>
            <w:pPr>
              <w:topLinePunct/>
              <w:adjustRightInd w:val="0"/>
              <w:snapToGrid w:val="0"/>
              <w:spacing w:line="560" w:lineRule="exact"/>
              <w:jc w:val="left"/>
              <w:rPr>
                <w:rFonts w:ascii="仿宋_GB2312" w:hAnsi="仿宋_GB2312" w:eastAsia="仿宋_GB2312" w:cs="仿宋_GB2312"/>
                <w:spacing w:val="-10"/>
                <w:sz w:val="24"/>
              </w:rPr>
            </w:pPr>
            <w:r>
              <w:rPr>
                <w:rFonts w:hint="eastAsia" w:ascii="仿宋_GB2312" w:hAnsi="仿宋_GB2312" w:eastAsia="仿宋_GB2312" w:cs="仿宋_GB2312"/>
                <w:spacing w:val="-10"/>
                <w:sz w:val="24"/>
              </w:rPr>
              <w:t>研发费用总额（万元）</w:t>
            </w:r>
          </w:p>
        </w:tc>
        <w:tc>
          <w:tcPr>
            <w:tcW w:w="936" w:type="dxa"/>
            <w:vAlign w:val="center"/>
          </w:tcPr>
          <w:p>
            <w:pPr>
              <w:topLinePunct/>
              <w:adjustRightInd w:val="0"/>
              <w:snapToGrid w:val="0"/>
              <w:spacing w:line="560" w:lineRule="exact"/>
              <w:jc w:val="center"/>
              <w:rPr>
                <w:rFonts w:ascii="仿宋_GB2312" w:hAnsi="仿宋_GB2312" w:eastAsia="仿宋_GB2312" w:cs="仿宋_GB2312"/>
                <w:spacing w:val="-10"/>
                <w:sz w:val="24"/>
              </w:rPr>
            </w:pPr>
          </w:p>
        </w:tc>
        <w:tc>
          <w:tcPr>
            <w:tcW w:w="3198" w:type="dxa"/>
            <w:vAlign w:val="center"/>
          </w:tcPr>
          <w:p>
            <w:pPr>
              <w:topLinePunct/>
              <w:adjustRightInd w:val="0"/>
              <w:snapToGrid w:val="0"/>
              <w:spacing w:line="560" w:lineRule="exact"/>
              <w:jc w:val="left"/>
              <w:rPr>
                <w:rFonts w:ascii="仿宋_GB2312" w:hAnsi="仿宋_GB2312" w:eastAsia="仿宋_GB2312" w:cs="仿宋_GB2312"/>
                <w:spacing w:val="-10"/>
                <w:sz w:val="24"/>
              </w:rPr>
            </w:pPr>
            <w:r>
              <w:rPr>
                <w:rFonts w:hint="eastAsia" w:ascii="仿宋_GB2312" w:hAnsi="仿宋_GB2312" w:eastAsia="仿宋_GB2312" w:cs="仿宋_GB2312"/>
                <w:spacing w:val="-10"/>
                <w:sz w:val="24"/>
              </w:rPr>
              <w:t>成本费用总额（万元）</w:t>
            </w:r>
          </w:p>
        </w:tc>
        <w:tc>
          <w:tcPr>
            <w:tcW w:w="891" w:type="dxa"/>
            <w:vAlign w:val="center"/>
          </w:tcPr>
          <w:p>
            <w:pPr>
              <w:topLinePunct/>
              <w:adjustRightInd w:val="0"/>
              <w:snapToGrid w:val="0"/>
              <w:spacing w:line="560" w:lineRule="exact"/>
              <w:jc w:val="center"/>
              <w:rPr>
                <w:rFonts w:ascii="仿宋_GB2312" w:hAnsi="仿宋_GB2312" w:eastAsia="仿宋_GB2312" w:cs="仿宋_GB2312"/>
                <w:spacing w:val="-10"/>
                <w:sz w:val="24"/>
              </w:rPr>
            </w:pPr>
          </w:p>
        </w:tc>
      </w:tr>
    </w:tbl>
    <w:p>
      <w:pPr>
        <w:topLinePunct/>
        <w:adjustRightInd w:val="0"/>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注：请上传企业上一年度的《中华人民共和国企业所得税年度纳税申报表（A类）》(A100000)主表或者经审计的年度财务报表等证明文件。</w:t>
      </w:r>
    </w:p>
    <w:p>
      <w:pPr>
        <w:topLinePunct/>
        <w:adjustRightInd w:val="0"/>
        <w:snapToGrid w:val="0"/>
        <w:spacing w:line="560" w:lineRule="exact"/>
        <w:ind w:firstLine="640" w:firstLineChars="200"/>
        <w:rPr>
          <w:rFonts w:ascii="黑体" w:hAnsi="黑体" w:eastAsia="黑体" w:cs="黑体"/>
          <w:sz w:val="32"/>
          <w:szCs w:val="32"/>
        </w:rPr>
      </w:pPr>
    </w:p>
    <w:p>
      <w:pPr>
        <w:topLinePunct/>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三、企业知识产权情况表（必填）</w:t>
      </w:r>
    </w:p>
    <w:tbl>
      <w:tblPr>
        <w:tblStyle w:val="11"/>
        <w:tblW w:w="858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643"/>
        <w:gridCol w:w="380"/>
        <w:gridCol w:w="1453"/>
        <w:gridCol w:w="1189"/>
        <w:gridCol w:w="1171"/>
        <w:gridCol w:w="729"/>
        <w:gridCol w:w="1494"/>
        <w:gridCol w:w="15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023" w:type="dxa"/>
            <w:gridSpan w:val="2"/>
            <w:vMerge w:val="restart"/>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企业拥有的在有效期内的知识产权数量(件)</w:t>
            </w:r>
          </w:p>
        </w:tc>
        <w:tc>
          <w:tcPr>
            <w:tcW w:w="7561" w:type="dxa"/>
            <w:gridSpan w:val="6"/>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Ⅰ类知识产权数量：</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023" w:type="dxa"/>
            <w:gridSpan w:val="2"/>
            <w:vMerge w:val="continue"/>
            <w:vAlign w:val="center"/>
          </w:tcPr>
          <w:p>
            <w:pPr>
              <w:topLinePunct/>
              <w:adjustRightInd w:val="0"/>
              <w:snapToGrid w:val="0"/>
              <w:jc w:val="center"/>
              <w:rPr>
                <w:rFonts w:ascii="仿宋_GB2312" w:hAnsi="仿宋_GB2312" w:eastAsia="仿宋_GB2312" w:cs="仿宋_GB2312"/>
                <w:sz w:val="24"/>
              </w:rPr>
            </w:pPr>
          </w:p>
        </w:tc>
        <w:tc>
          <w:tcPr>
            <w:tcW w:w="2642" w:type="dxa"/>
            <w:gridSpan w:val="2"/>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发明专利</w:t>
            </w:r>
          </w:p>
        </w:tc>
        <w:tc>
          <w:tcPr>
            <w:tcW w:w="1171" w:type="dxa"/>
            <w:vAlign w:val="center"/>
          </w:tcPr>
          <w:p>
            <w:pPr>
              <w:topLinePunct/>
              <w:adjustRightInd w:val="0"/>
              <w:snapToGrid w:val="0"/>
              <w:jc w:val="center"/>
              <w:rPr>
                <w:rFonts w:ascii="仿宋_GB2312" w:hAnsi="仿宋_GB2312" w:eastAsia="仿宋_GB2312" w:cs="仿宋_GB2312"/>
                <w:sz w:val="24"/>
              </w:rPr>
            </w:pPr>
          </w:p>
        </w:tc>
        <w:tc>
          <w:tcPr>
            <w:tcW w:w="2223" w:type="dxa"/>
            <w:gridSpan w:val="2"/>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植物新品种</w:t>
            </w:r>
          </w:p>
        </w:tc>
        <w:tc>
          <w:tcPr>
            <w:tcW w:w="1525" w:type="dxa"/>
            <w:vAlign w:val="center"/>
          </w:tcPr>
          <w:p>
            <w:pPr>
              <w:topLinePunct/>
              <w:adjustRightInd w:val="0"/>
              <w:snapToGrid w:val="0"/>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023" w:type="dxa"/>
            <w:gridSpan w:val="2"/>
            <w:vMerge w:val="continue"/>
            <w:vAlign w:val="center"/>
          </w:tcPr>
          <w:p>
            <w:pPr>
              <w:topLinePunct/>
              <w:adjustRightInd w:val="0"/>
              <w:snapToGrid w:val="0"/>
              <w:jc w:val="center"/>
              <w:rPr>
                <w:rFonts w:ascii="仿宋_GB2312" w:hAnsi="仿宋_GB2312" w:eastAsia="仿宋_GB2312" w:cs="仿宋_GB2312"/>
                <w:sz w:val="24"/>
              </w:rPr>
            </w:pPr>
          </w:p>
        </w:tc>
        <w:tc>
          <w:tcPr>
            <w:tcW w:w="2642" w:type="dxa"/>
            <w:gridSpan w:val="2"/>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国家级农作物品种</w:t>
            </w:r>
          </w:p>
        </w:tc>
        <w:tc>
          <w:tcPr>
            <w:tcW w:w="1171" w:type="dxa"/>
            <w:vAlign w:val="center"/>
          </w:tcPr>
          <w:p>
            <w:pPr>
              <w:topLinePunct/>
              <w:adjustRightInd w:val="0"/>
              <w:snapToGrid w:val="0"/>
              <w:jc w:val="center"/>
              <w:rPr>
                <w:rFonts w:ascii="仿宋_GB2312" w:hAnsi="仿宋_GB2312" w:eastAsia="仿宋_GB2312" w:cs="仿宋_GB2312"/>
                <w:sz w:val="24"/>
              </w:rPr>
            </w:pPr>
          </w:p>
        </w:tc>
        <w:tc>
          <w:tcPr>
            <w:tcW w:w="2223" w:type="dxa"/>
            <w:gridSpan w:val="2"/>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国家新药</w:t>
            </w:r>
          </w:p>
        </w:tc>
        <w:tc>
          <w:tcPr>
            <w:tcW w:w="1525" w:type="dxa"/>
            <w:vAlign w:val="center"/>
          </w:tcPr>
          <w:p>
            <w:pPr>
              <w:topLinePunct/>
              <w:adjustRightInd w:val="0"/>
              <w:snapToGrid w:val="0"/>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023" w:type="dxa"/>
            <w:gridSpan w:val="2"/>
            <w:vMerge w:val="continue"/>
            <w:vAlign w:val="center"/>
          </w:tcPr>
          <w:p>
            <w:pPr>
              <w:topLinePunct/>
              <w:adjustRightInd w:val="0"/>
              <w:snapToGrid w:val="0"/>
              <w:jc w:val="center"/>
              <w:rPr>
                <w:rFonts w:ascii="仿宋_GB2312" w:hAnsi="仿宋_GB2312" w:eastAsia="仿宋_GB2312" w:cs="仿宋_GB2312"/>
                <w:sz w:val="24"/>
              </w:rPr>
            </w:pPr>
          </w:p>
        </w:tc>
        <w:tc>
          <w:tcPr>
            <w:tcW w:w="2642" w:type="dxa"/>
            <w:gridSpan w:val="2"/>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国家一级中药</w:t>
            </w:r>
          </w:p>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保护品种</w:t>
            </w:r>
          </w:p>
        </w:tc>
        <w:tc>
          <w:tcPr>
            <w:tcW w:w="1171" w:type="dxa"/>
            <w:vAlign w:val="center"/>
          </w:tcPr>
          <w:p>
            <w:pPr>
              <w:topLinePunct/>
              <w:adjustRightInd w:val="0"/>
              <w:snapToGrid w:val="0"/>
              <w:jc w:val="center"/>
              <w:rPr>
                <w:rFonts w:ascii="仿宋_GB2312" w:hAnsi="仿宋_GB2312" w:eastAsia="仿宋_GB2312" w:cs="仿宋_GB2312"/>
                <w:sz w:val="24"/>
              </w:rPr>
            </w:pPr>
          </w:p>
        </w:tc>
        <w:tc>
          <w:tcPr>
            <w:tcW w:w="2223" w:type="dxa"/>
            <w:gridSpan w:val="2"/>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集成电路布图</w:t>
            </w:r>
          </w:p>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设计专有权</w:t>
            </w:r>
          </w:p>
        </w:tc>
        <w:tc>
          <w:tcPr>
            <w:tcW w:w="1525" w:type="dxa"/>
            <w:vAlign w:val="center"/>
          </w:tcPr>
          <w:p>
            <w:pPr>
              <w:topLinePunct/>
              <w:adjustRightInd w:val="0"/>
              <w:snapToGrid w:val="0"/>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023" w:type="dxa"/>
            <w:gridSpan w:val="2"/>
            <w:vMerge w:val="continue"/>
            <w:vAlign w:val="center"/>
          </w:tcPr>
          <w:p>
            <w:pPr>
              <w:topLinePunct/>
              <w:adjustRightInd w:val="0"/>
              <w:snapToGrid w:val="0"/>
              <w:jc w:val="center"/>
              <w:rPr>
                <w:rFonts w:ascii="仿宋_GB2312" w:hAnsi="仿宋_GB2312" w:eastAsia="仿宋_GB2312" w:cs="仿宋_GB2312"/>
                <w:sz w:val="24"/>
              </w:rPr>
            </w:pPr>
          </w:p>
        </w:tc>
        <w:tc>
          <w:tcPr>
            <w:tcW w:w="7561" w:type="dxa"/>
            <w:gridSpan w:val="6"/>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Ⅱ类知识产权数量：</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023" w:type="dxa"/>
            <w:gridSpan w:val="2"/>
            <w:vMerge w:val="continue"/>
            <w:vAlign w:val="center"/>
          </w:tcPr>
          <w:p>
            <w:pPr>
              <w:topLinePunct/>
              <w:adjustRightInd w:val="0"/>
              <w:snapToGrid w:val="0"/>
              <w:jc w:val="center"/>
              <w:rPr>
                <w:rFonts w:ascii="仿宋_GB2312" w:hAnsi="仿宋_GB2312" w:eastAsia="仿宋_GB2312" w:cs="仿宋_GB2312"/>
                <w:sz w:val="24"/>
              </w:rPr>
            </w:pPr>
          </w:p>
        </w:tc>
        <w:tc>
          <w:tcPr>
            <w:tcW w:w="2642" w:type="dxa"/>
            <w:gridSpan w:val="2"/>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实用新型专利</w:t>
            </w:r>
          </w:p>
        </w:tc>
        <w:tc>
          <w:tcPr>
            <w:tcW w:w="1171" w:type="dxa"/>
            <w:vAlign w:val="center"/>
          </w:tcPr>
          <w:p>
            <w:pPr>
              <w:topLinePunct/>
              <w:adjustRightInd w:val="0"/>
              <w:snapToGrid w:val="0"/>
              <w:jc w:val="center"/>
              <w:rPr>
                <w:rFonts w:ascii="仿宋_GB2312" w:hAnsi="仿宋_GB2312" w:eastAsia="仿宋_GB2312" w:cs="仿宋_GB2312"/>
                <w:sz w:val="24"/>
              </w:rPr>
            </w:pPr>
          </w:p>
        </w:tc>
        <w:tc>
          <w:tcPr>
            <w:tcW w:w="2223" w:type="dxa"/>
            <w:gridSpan w:val="2"/>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外观设计专利</w:t>
            </w:r>
          </w:p>
        </w:tc>
        <w:tc>
          <w:tcPr>
            <w:tcW w:w="1525" w:type="dxa"/>
            <w:vAlign w:val="center"/>
          </w:tcPr>
          <w:p>
            <w:pPr>
              <w:topLinePunct/>
              <w:adjustRightInd w:val="0"/>
              <w:snapToGrid w:val="0"/>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023" w:type="dxa"/>
            <w:gridSpan w:val="2"/>
            <w:vMerge w:val="continue"/>
            <w:vAlign w:val="center"/>
          </w:tcPr>
          <w:p>
            <w:pPr>
              <w:topLinePunct/>
              <w:adjustRightInd w:val="0"/>
              <w:snapToGrid w:val="0"/>
              <w:jc w:val="center"/>
              <w:rPr>
                <w:rFonts w:ascii="仿宋_GB2312" w:hAnsi="仿宋_GB2312" w:eastAsia="仿宋_GB2312" w:cs="仿宋_GB2312"/>
                <w:sz w:val="24"/>
              </w:rPr>
            </w:pPr>
          </w:p>
        </w:tc>
        <w:tc>
          <w:tcPr>
            <w:tcW w:w="2642" w:type="dxa"/>
            <w:gridSpan w:val="2"/>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软件著作权</w:t>
            </w:r>
          </w:p>
        </w:tc>
        <w:tc>
          <w:tcPr>
            <w:tcW w:w="1171" w:type="dxa"/>
            <w:vAlign w:val="center"/>
          </w:tcPr>
          <w:p>
            <w:pPr>
              <w:topLinePunct/>
              <w:adjustRightInd w:val="0"/>
              <w:snapToGrid w:val="0"/>
              <w:jc w:val="center"/>
              <w:rPr>
                <w:rFonts w:ascii="仿宋_GB2312" w:hAnsi="仿宋_GB2312" w:eastAsia="仿宋_GB2312" w:cs="仿宋_GB2312"/>
                <w:sz w:val="24"/>
              </w:rPr>
            </w:pPr>
          </w:p>
        </w:tc>
        <w:tc>
          <w:tcPr>
            <w:tcW w:w="2223" w:type="dxa"/>
            <w:gridSpan w:val="2"/>
            <w:vAlign w:val="center"/>
          </w:tcPr>
          <w:p>
            <w:pPr>
              <w:topLinePunct/>
              <w:adjustRightInd w:val="0"/>
              <w:snapToGrid w:val="0"/>
              <w:jc w:val="center"/>
              <w:rPr>
                <w:rFonts w:ascii="仿宋_GB2312" w:hAnsi="仿宋_GB2312" w:eastAsia="仿宋_GB2312" w:cs="仿宋_GB2312"/>
                <w:sz w:val="24"/>
              </w:rPr>
            </w:pPr>
          </w:p>
        </w:tc>
        <w:tc>
          <w:tcPr>
            <w:tcW w:w="1525" w:type="dxa"/>
            <w:vAlign w:val="center"/>
          </w:tcPr>
          <w:p>
            <w:pPr>
              <w:topLinePunct/>
              <w:adjustRightInd w:val="0"/>
              <w:snapToGrid w:val="0"/>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643" w:type="dxa"/>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833" w:type="dxa"/>
            <w:gridSpan w:val="2"/>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知识产权名称</w:t>
            </w:r>
          </w:p>
        </w:tc>
        <w:tc>
          <w:tcPr>
            <w:tcW w:w="1189" w:type="dxa"/>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种类</w:t>
            </w:r>
          </w:p>
        </w:tc>
        <w:tc>
          <w:tcPr>
            <w:tcW w:w="1900" w:type="dxa"/>
            <w:gridSpan w:val="2"/>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授权日期</w:t>
            </w:r>
          </w:p>
        </w:tc>
        <w:tc>
          <w:tcPr>
            <w:tcW w:w="1494" w:type="dxa"/>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授权号</w:t>
            </w:r>
          </w:p>
        </w:tc>
        <w:tc>
          <w:tcPr>
            <w:tcW w:w="1525" w:type="dxa"/>
            <w:vAlign w:val="center"/>
          </w:tcPr>
          <w:p>
            <w:pPr>
              <w:topLinePunct/>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获得方式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643" w:type="dxa"/>
          </w:tcPr>
          <w:p>
            <w:pPr>
              <w:topLinePunct/>
              <w:adjustRightInd w:val="0"/>
              <w:snapToGrid w:val="0"/>
              <w:rPr>
                <w:rFonts w:ascii="仿宋_GB2312" w:hAnsi="仿宋_GB2312" w:eastAsia="仿宋_GB2312" w:cs="仿宋_GB2312"/>
                <w:sz w:val="24"/>
              </w:rPr>
            </w:pPr>
          </w:p>
        </w:tc>
        <w:tc>
          <w:tcPr>
            <w:tcW w:w="1833" w:type="dxa"/>
            <w:gridSpan w:val="2"/>
          </w:tcPr>
          <w:p>
            <w:pPr>
              <w:topLinePunct/>
              <w:adjustRightInd w:val="0"/>
              <w:snapToGrid w:val="0"/>
              <w:rPr>
                <w:rFonts w:ascii="仿宋_GB2312" w:hAnsi="仿宋_GB2312" w:eastAsia="仿宋_GB2312" w:cs="仿宋_GB2312"/>
                <w:sz w:val="24"/>
              </w:rPr>
            </w:pPr>
          </w:p>
        </w:tc>
        <w:tc>
          <w:tcPr>
            <w:tcW w:w="1189" w:type="dxa"/>
            <w:vAlign w:val="center"/>
          </w:tcPr>
          <w:p>
            <w:pPr>
              <w:topLinePunct/>
              <w:adjustRightInd w:val="0"/>
              <w:snapToGrid w:val="0"/>
              <w:jc w:val="center"/>
              <w:rPr>
                <w:rFonts w:ascii="仿宋_GB2312" w:hAnsi="仿宋_GB2312" w:eastAsia="仿宋_GB2312" w:cs="仿宋_GB2312"/>
                <w:sz w:val="24"/>
              </w:rPr>
            </w:pPr>
          </w:p>
        </w:tc>
        <w:tc>
          <w:tcPr>
            <w:tcW w:w="1900" w:type="dxa"/>
            <w:gridSpan w:val="2"/>
          </w:tcPr>
          <w:p>
            <w:pPr>
              <w:topLinePunct/>
              <w:adjustRightInd w:val="0"/>
              <w:snapToGrid w:val="0"/>
              <w:rPr>
                <w:rFonts w:ascii="仿宋_GB2312" w:hAnsi="仿宋_GB2312" w:eastAsia="仿宋_GB2312" w:cs="仿宋_GB2312"/>
                <w:sz w:val="24"/>
              </w:rPr>
            </w:pPr>
          </w:p>
        </w:tc>
        <w:tc>
          <w:tcPr>
            <w:tcW w:w="1494" w:type="dxa"/>
          </w:tcPr>
          <w:p>
            <w:pPr>
              <w:topLinePunct/>
              <w:adjustRightInd w:val="0"/>
              <w:snapToGrid w:val="0"/>
              <w:rPr>
                <w:rFonts w:ascii="仿宋_GB2312" w:hAnsi="仿宋_GB2312" w:eastAsia="仿宋_GB2312" w:cs="仿宋_GB2312"/>
                <w:sz w:val="24"/>
              </w:rPr>
            </w:pPr>
          </w:p>
        </w:tc>
        <w:tc>
          <w:tcPr>
            <w:tcW w:w="1525" w:type="dxa"/>
            <w:vAlign w:val="center"/>
          </w:tcPr>
          <w:p>
            <w:pPr>
              <w:topLinePunct/>
              <w:adjustRightInd w:val="0"/>
              <w:snapToGrid w:val="0"/>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643" w:type="dxa"/>
          </w:tcPr>
          <w:p>
            <w:pPr>
              <w:topLinePunct/>
              <w:adjustRightInd w:val="0"/>
              <w:snapToGrid w:val="0"/>
              <w:rPr>
                <w:rFonts w:ascii="仿宋_GB2312" w:hAnsi="仿宋_GB2312" w:eastAsia="仿宋_GB2312" w:cs="仿宋_GB2312"/>
                <w:sz w:val="24"/>
              </w:rPr>
            </w:pPr>
          </w:p>
        </w:tc>
        <w:tc>
          <w:tcPr>
            <w:tcW w:w="1833" w:type="dxa"/>
            <w:gridSpan w:val="2"/>
          </w:tcPr>
          <w:p>
            <w:pPr>
              <w:topLinePunct/>
              <w:adjustRightInd w:val="0"/>
              <w:snapToGrid w:val="0"/>
              <w:rPr>
                <w:rFonts w:ascii="仿宋_GB2312" w:hAnsi="仿宋_GB2312" w:eastAsia="仿宋_GB2312" w:cs="仿宋_GB2312"/>
                <w:sz w:val="24"/>
              </w:rPr>
            </w:pPr>
          </w:p>
        </w:tc>
        <w:tc>
          <w:tcPr>
            <w:tcW w:w="1189" w:type="dxa"/>
          </w:tcPr>
          <w:p>
            <w:pPr>
              <w:topLinePunct/>
              <w:adjustRightInd w:val="0"/>
              <w:snapToGrid w:val="0"/>
              <w:rPr>
                <w:rFonts w:ascii="仿宋_GB2312" w:hAnsi="仿宋_GB2312" w:eastAsia="仿宋_GB2312" w:cs="仿宋_GB2312"/>
                <w:sz w:val="24"/>
              </w:rPr>
            </w:pPr>
          </w:p>
        </w:tc>
        <w:tc>
          <w:tcPr>
            <w:tcW w:w="1900" w:type="dxa"/>
            <w:gridSpan w:val="2"/>
          </w:tcPr>
          <w:p>
            <w:pPr>
              <w:topLinePunct/>
              <w:adjustRightInd w:val="0"/>
              <w:snapToGrid w:val="0"/>
              <w:rPr>
                <w:rFonts w:ascii="仿宋_GB2312" w:hAnsi="仿宋_GB2312" w:eastAsia="仿宋_GB2312" w:cs="仿宋_GB2312"/>
                <w:sz w:val="24"/>
              </w:rPr>
            </w:pPr>
          </w:p>
        </w:tc>
        <w:tc>
          <w:tcPr>
            <w:tcW w:w="1494" w:type="dxa"/>
          </w:tcPr>
          <w:p>
            <w:pPr>
              <w:topLinePunct/>
              <w:adjustRightInd w:val="0"/>
              <w:snapToGrid w:val="0"/>
              <w:rPr>
                <w:rFonts w:ascii="仿宋_GB2312" w:hAnsi="仿宋_GB2312" w:eastAsia="仿宋_GB2312" w:cs="仿宋_GB2312"/>
                <w:sz w:val="24"/>
              </w:rPr>
            </w:pPr>
          </w:p>
        </w:tc>
        <w:tc>
          <w:tcPr>
            <w:tcW w:w="1525" w:type="dxa"/>
          </w:tcPr>
          <w:p>
            <w:pPr>
              <w:topLinePunct/>
              <w:adjustRightInd w:val="0"/>
              <w:snapToGrid w:val="0"/>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643" w:type="dxa"/>
          </w:tcPr>
          <w:p>
            <w:pPr>
              <w:topLinePunct/>
              <w:adjustRightInd w:val="0"/>
              <w:snapToGrid w:val="0"/>
              <w:rPr>
                <w:rFonts w:ascii="仿宋_GB2312" w:hAnsi="仿宋_GB2312" w:eastAsia="仿宋_GB2312" w:cs="仿宋_GB2312"/>
                <w:sz w:val="24"/>
              </w:rPr>
            </w:pPr>
          </w:p>
        </w:tc>
        <w:tc>
          <w:tcPr>
            <w:tcW w:w="1833" w:type="dxa"/>
            <w:gridSpan w:val="2"/>
          </w:tcPr>
          <w:p>
            <w:pPr>
              <w:topLinePunct/>
              <w:adjustRightInd w:val="0"/>
              <w:snapToGrid w:val="0"/>
              <w:rPr>
                <w:rFonts w:ascii="仿宋_GB2312" w:hAnsi="仿宋_GB2312" w:eastAsia="仿宋_GB2312" w:cs="仿宋_GB2312"/>
                <w:sz w:val="24"/>
              </w:rPr>
            </w:pPr>
          </w:p>
        </w:tc>
        <w:tc>
          <w:tcPr>
            <w:tcW w:w="1189" w:type="dxa"/>
          </w:tcPr>
          <w:p>
            <w:pPr>
              <w:topLinePunct/>
              <w:adjustRightInd w:val="0"/>
              <w:snapToGrid w:val="0"/>
              <w:rPr>
                <w:rFonts w:ascii="仿宋_GB2312" w:hAnsi="仿宋_GB2312" w:eastAsia="仿宋_GB2312" w:cs="仿宋_GB2312"/>
                <w:sz w:val="24"/>
              </w:rPr>
            </w:pPr>
          </w:p>
        </w:tc>
        <w:tc>
          <w:tcPr>
            <w:tcW w:w="1900" w:type="dxa"/>
            <w:gridSpan w:val="2"/>
          </w:tcPr>
          <w:p>
            <w:pPr>
              <w:topLinePunct/>
              <w:adjustRightInd w:val="0"/>
              <w:snapToGrid w:val="0"/>
              <w:rPr>
                <w:rFonts w:ascii="仿宋_GB2312" w:hAnsi="仿宋_GB2312" w:eastAsia="仿宋_GB2312" w:cs="仿宋_GB2312"/>
                <w:sz w:val="24"/>
              </w:rPr>
            </w:pPr>
          </w:p>
        </w:tc>
        <w:tc>
          <w:tcPr>
            <w:tcW w:w="1494" w:type="dxa"/>
          </w:tcPr>
          <w:p>
            <w:pPr>
              <w:topLinePunct/>
              <w:adjustRightInd w:val="0"/>
              <w:snapToGrid w:val="0"/>
              <w:rPr>
                <w:rFonts w:ascii="仿宋_GB2312" w:hAnsi="仿宋_GB2312" w:eastAsia="仿宋_GB2312" w:cs="仿宋_GB2312"/>
                <w:sz w:val="24"/>
              </w:rPr>
            </w:pPr>
          </w:p>
        </w:tc>
        <w:tc>
          <w:tcPr>
            <w:tcW w:w="1525" w:type="dxa"/>
          </w:tcPr>
          <w:p>
            <w:pPr>
              <w:topLinePunct/>
              <w:adjustRightInd w:val="0"/>
              <w:snapToGrid w:val="0"/>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643" w:type="dxa"/>
          </w:tcPr>
          <w:p>
            <w:pPr>
              <w:topLinePunct/>
              <w:adjustRightInd w:val="0"/>
              <w:snapToGrid w:val="0"/>
              <w:rPr>
                <w:rFonts w:ascii="仿宋_GB2312" w:hAnsi="仿宋_GB2312" w:eastAsia="仿宋_GB2312" w:cs="仿宋_GB2312"/>
                <w:sz w:val="24"/>
              </w:rPr>
            </w:pPr>
          </w:p>
        </w:tc>
        <w:tc>
          <w:tcPr>
            <w:tcW w:w="1833" w:type="dxa"/>
            <w:gridSpan w:val="2"/>
          </w:tcPr>
          <w:p>
            <w:pPr>
              <w:topLinePunct/>
              <w:adjustRightInd w:val="0"/>
              <w:snapToGrid w:val="0"/>
              <w:rPr>
                <w:rFonts w:ascii="仿宋_GB2312" w:hAnsi="仿宋_GB2312" w:eastAsia="仿宋_GB2312" w:cs="仿宋_GB2312"/>
                <w:sz w:val="24"/>
              </w:rPr>
            </w:pPr>
          </w:p>
        </w:tc>
        <w:tc>
          <w:tcPr>
            <w:tcW w:w="1189" w:type="dxa"/>
          </w:tcPr>
          <w:p>
            <w:pPr>
              <w:topLinePunct/>
              <w:adjustRightInd w:val="0"/>
              <w:snapToGrid w:val="0"/>
              <w:rPr>
                <w:rFonts w:ascii="仿宋_GB2312" w:hAnsi="仿宋_GB2312" w:eastAsia="仿宋_GB2312" w:cs="仿宋_GB2312"/>
                <w:sz w:val="24"/>
              </w:rPr>
            </w:pPr>
          </w:p>
        </w:tc>
        <w:tc>
          <w:tcPr>
            <w:tcW w:w="1900" w:type="dxa"/>
            <w:gridSpan w:val="2"/>
          </w:tcPr>
          <w:p>
            <w:pPr>
              <w:topLinePunct/>
              <w:adjustRightInd w:val="0"/>
              <w:snapToGrid w:val="0"/>
              <w:rPr>
                <w:rFonts w:ascii="仿宋_GB2312" w:hAnsi="仿宋_GB2312" w:eastAsia="仿宋_GB2312" w:cs="仿宋_GB2312"/>
                <w:sz w:val="24"/>
              </w:rPr>
            </w:pPr>
          </w:p>
        </w:tc>
        <w:tc>
          <w:tcPr>
            <w:tcW w:w="1494" w:type="dxa"/>
          </w:tcPr>
          <w:p>
            <w:pPr>
              <w:topLinePunct/>
              <w:adjustRightInd w:val="0"/>
              <w:snapToGrid w:val="0"/>
              <w:rPr>
                <w:rFonts w:ascii="仿宋_GB2312" w:hAnsi="仿宋_GB2312" w:eastAsia="仿宋_GB2312" w:cs="仿宋_GB2312"/>
                <w:sz w:val="24"/>
              </w:rPr>
            </w:pPr>
          </w:p>
        </w:tc>
        <w:tc>
          <w:tcPr>
            <w:tcW w:w="1525" w:type="dxa"/>
          </w:tcPr>
          <w:p>
            <w:pPr>
              <w:topLinePunct/>
              <w:adjustRightInd w:val="0"/>
              <w:snapToGrid w:val="0"/>
              <w:rPr>
                <w:rFonts w:ascii="仿宋_GB2312" w:hAnsi="仿宋_GB2312" w:eastAsia="仿宋_GB2312" w:cs="仿宋_GB2312"/>
                <w:sz w:val="24"/>
              </w:rPr>
            </w:pPr>
          </w:p>
        </w:tc>
      </w:tr>
    </w:tbl>
    <w:p>
      <w:pPr>
        <w:topLinePunct/>
        <w:adjustRightInd w:val="0"/>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注：请分别上传证明文件</w:t>
      </w:r>
    </w:p>
    <w:p>
      <w:pPr>
        <w:topLinePunct/>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四、企业拥有有效期内的国家级或天津市级高新技术企业资格证书</w:t>
      </w:r>
    </w:p>
    <w:tbl>
      <w:tblPr>
        <w:tblStyle w:val="11"/>
        <w:tblW w:w="842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599"/>
        <w:gridCol w:w="3858"/>
        <w:gridCol w:w="19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国家级高企</w:t>
            </w:r>
          </w:p>
        </w:tc>
        <w:tc>
          <w:tcPr>
            <w:tcW w:w="3858"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证书编号</w:t>
            </w:r>
          </w:p>
        </w:tc>
        <w:tc>
          <w:tcPr>
            <w:tcW w:w="1963"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有效期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pacing w:val="-6"/>
                <w:sz w:val="24"/>
              </w:rPr>
              <w:t>□是</w:t>
            </w:r>
          </w:p>
        </w:tc>
        <w:tc>
          <w:tcPr>
            <w:tcW w:w="3858"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1963" w:type="dxa"/>
            <w:vAlign w:val="center"/>
          </w:tcPr>
          <w:p>
            <w:pPr>
              <w:topLinePunct/>
              <w:adjustRightInd w:val="0"/>
              <w:snapToGrid w:val="0"/>
              <w:spacing w:line="560" w:lineRule="exact"/>
              <w:jc w:val="center"/>
              <w:rPr>
                <w:rFonts w:ascii="仿宋_GB2312" w:hAnsi="仿宋_GB2312" w:eastAsia="仿宋_GB2312" w:cs="仿宋_GB2312"/>
                <w:sz w:val="24"/>
              </w:rPr>
            </w:pPr>
          </w:p>
        </w:tc>
      </w:tr>
    </w:tbl>
    <w:p>
      <w:pPr>
        <w:topLinePunct/>
        <w:adjustRightInd w:val="0"/>
        <w:snapToGrid w:val="0"/>
        <w:spacing w:line="560" w:lineRule="exact"/>
        <w:ind w:firstLine="480" w:firstLineChars="200"/>
        <w:rPr>
          <w:rFonts w:ascii="仿宋_GB2312" w:hAnsi="仿宋_GB2312" w:eastAsia="仿宋_GB2312" w:cs="仿宋_GB2312"/>
          <w:bCs/>
          <w:sz w:val="24"/>
        </w:rPr>
      </w:pPr>
    </w:p>
    <w:tbl>
      <w:tblPr>
        <w:tblStyle w:val="11"/>
        <w:tblW w:w="842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599"/>
        <w:gridCol w:w="3858"/>
        <w:gridCol w:w="19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市级高企</w:t>
            </w:r>
          </w:p>
        </w:tc>
        <w:tc>
          <w:tcPr>
            <w:tcW w:w="3858"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证书编号</w:t>
            </w:r>
          </w:p>
        </w:tc>
        <w:tc>
          <w:tcPr>
            <w:tcW w:w="1963"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有效期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pacing w:val="-6"/>
                <w:sz w:val="24"/>
              </w:rPr>
              <w:t>□是</w:t>
            </w:r>
          </w:p>
        </w:tc>
        <w:tc>
          <w:tcPr>
            <w:tcW w:w="3858"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1963" w:type="dxa"/>
            <w:vAlign w:val="center"/>
          </w:tcPr>
          <w:p>
            <w:pPr>
              <w:topLinePunct/>
              <w:adjustRightInd w:val="0"/>
              <w:snapToGrid w:val="0"/>
              <w:spacing w:line="560" w:lineRule="exact"/>
              <w:jc w:val="center"/>
              <w:rPr>
                <w:rFonts w:ascii="仿宋_GB2312" w:hAnsi="仿宋_GB2312" w:eastAsia="仿宋_GB2312" w:cs="仿宋_GB2312"/>
                <w:sz w:val="24"/>
              </w:rPr>
            </w:pPr>
          </w:p>
        </w:tc>
      </w:tr>
    </w:tbl>
    <w:p>
      <w:pPr>
        <w:topLinePunct/>
        <w:adjustRightInd w:val="0"/>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注：请分别上传证明文件</w:t>
      </w:r>
    </w:p>
    <w:p>
      <w:pPr>
        <w:topLinePunct/>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五、企业拥有有效期内的软件企业证书和软件产品证书</w:t>
      </w:r>
    </w:p>
    <w:tbl>
      <w:tblPr>
        <w:tblStyle w:val="11"/>
        <w:tblW w:w="842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599"/>
        <w:gridCol w:w="3858"/>
        <w:gridCol w:w="19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软件企业证书</w:t>
            </w:r>
          </w:p>
        </w:tc>
        <w:tc>
          <w:tcPr>
            <w:tcW w:w="3858"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证书编号</w:t>
            </w:r>
          </w:p>
        </w:tc>
        <w:tc>
          <w:tcPr>
            <w:tcW w:w="1963"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有效期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pacing w:val="-6"/>
                <w:sz w:val="24"/>
              </w:rPr>
              <w:t>□是</w:t>
            </w:r>
          </w:p>
        </w:tc>
        <w:tc>
          <w:tcPr>
            <w:tcW w:w="3858"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1963" w:type="dxa"/>
            <w:vAlign w:val="center"/>
          </w:tcPr>
          <w:p>
            <w:pPr>
              <w:topLinePunct/>
              <w:adjustRightInd w:val="0"/>
              <w:snapToGrid w:val="0"/>
              <w:spacing w:line="560" w:lineRule="exact"/>
              <w:jc w:val="center"/>
              <w:rPr>
                <w:rFonts w:ascii="仿宋_GB2312" w:hAnsi="仿宋_GB2312" w:eastAsia="仿宋_GB2312" w:cs="仿宋_GB2312"/>
                <w:sz w:val="24"/>
              </w:rPr>
            </w:pPr>
          </w:p>
        </w:tc>
      </w:tr>
    </w:tbl>
    <w:p>
      <w:pPr>
        <w:topLinePunct/>
        <w:adjustRightInd w:val="0"/>
        <w:snapToGrid w:val="0"/>
        <w:spacing w:line="560" w:lineRule="exact"/>
        <w:ind w:firstLine="480" w:firstLineChars="200"/>
        <w:rPr>
          <w:rFonts w:ascii="仿宋_GB2312" w:hAnsi="仿宋_GB2312" w:eastAsia="仿宋_GB2312" w:cs="仿宋_GB2312"/>
          <w:bCs/>
          <w:sz w:val="24"/>
        </w:rPr>
      </w:pPr>
    </w:p>
    <w:tbl>
      <w:tblPr>
        <w:tblStyle w:val="11"/>
        <w:tblW w:w="842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599"/>
        <w:gridCol w:w="3858"/>
        <w:gridCol w:w="19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软件产品名称</w:t>
            </w:r>
          </w:p>
        </w:tc>
        <w:tc>
          <w:tcPr>
            <w:tcW w:w="3858"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证书编号</w:t>
            </w:r>
          </w:p>
        </w:tc>
        <w:tc>
          <w:tcPr>
            <w:tcW w:w="1963"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有效期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3858"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1963" w:type="dxa"/>
            <w:vAlign w:val="center"/>
          </w:tcPr>
          <w:p>
            <w:pPr>
              <w:topLinePunct/>
              <w:adjustRightInd w:val="0"/>
              <w:snapToGrid w:val="0"/>
              <w:spacing w:line="560" w:lineRule="exact"/>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pacing w:val="-6"/>
                <w:sz w:val="24"/>
              </w:rPr>
            </w:pPr>
          </w:p>
        </w:tc>
        <w:tc>
          <w:tcPr>
            <w:tcW w:w="3858"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1963" w:type="dxa"/>
            <w:vAlign w:val="center"/>
          </w:tcPr>
          <w:p>
            <w:pPr>
              <w:topLinePunct/>
              <w:adjustRightInd w:val="0"/>
              <w:snapToGrid w:val="0"/>
              <w:spacing w:line="560" w:lineRule="exact"/>
              <w:jc w:val="center"/>
              <w:rPr>
                <w:rFonts w:ascii="仿宋_GB2312" w:hAnsi="仿宋_GB2312" w:eastAsia="仿宋_GB2312" w:cs="仿宋_GB2312"/>
                <w:sz w:val="24"/>
              </w:rPr>
            </w:pPr>
          </w:p>
        </w:tc>
      </w:tr>
    </w:tbl>
    <w:p>
      <w:pPr>
        <w:topLinePunct/>
        <w:adjustRightInd w:val="0"/>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注：请分别上传证明文件</w:t>
      </w:r>
    </w:p>
    <w:p>
      <w:pPr>
        <w:topLinePunct/>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六、创业大赛入围或获奖情况</w:t>
      </w:r>
    </w:p>
    <w:tbl>
      <w:tblPr>
        <w:tblStyle w:val="11"/>
        <w:tblW w:w="842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599"/>
        <w:gridCol w:w="3561"/>
        <w:gridCol w:w="2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国家级大赛名称</w:t>
            </w:r>
          </w:p>
        </w:tc>
        <w:tc>
          <w:tcPr>
            <w:tcW w:w="3561"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大赛主办单位</w:t>
            </w:r>
          </w:p>
        </w:tc>
        <w:tc>
          <w:tcPr>
            <w:tcW w:w="2260"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入围决赛或获奖成绩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3561"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2260" w:type="dxa"/>
            <w:vAlign w:val="center"/>
          </w:tcPr>
          <w:p>
            <w:pPr>
              <w:topLinePunct/>
              <w:adjustRightInd w:val="0"/>
              <w:snapToGrid w:val="0"/>
              <w:spacing w:line="560" w:lineRule="exact"/>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3561"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2260" w:type="dxa"/>
            <w:vAlign w:val="center"/>
          </w:tcPr>
          <w:p>
            <w:pPr>
              <w:topLinePunct/>
              <w:adjustRightInd w:val="0"/>
              <w:snapToGrid w:val="0"/>
              <w:spacing w:line="560" w:lineRule="exact"/>
              <w:jc w:val="center"/>
              <w:rPr>
                <w:rFonts w:ascii="仿宋_GB2312" w:hAnsi="仿宋_GB2312" w:eastAsia="仿宋_GB2312" w:cs="仿宋_GB2312"/>
                <w:sz w:val="24"/>
              </w:rPr>
            </w:pPr>
          </w:p>
        </w:tc>
      </w:tr>
    </w:tbl>
    <w:p>
      <w:pPr>
        <w:topLinePunct/>
        <w:adjustRightInd w:val="0"/>
        <w:snapToGrid w:val="0"/>
        <w:spacing w:line="560" w:lineRule="exact"/>
        <w:ind w:firstLine="480" w:firstLineChars="200"/>
        <w:rPr>
          <w:rFonts w:ascii="仿宋_GB2312" w:hAnsi="仿宋_GB2312" w:eastAsia="仿宋_GB2312" w:cs="仿宋_GB2312"/>
          <w:sz w:val="24"/>
        </w:rPr>
      </w:pPr>
    </w:p>
    <w:tbl>
      <w:tblPr>
        <w:tblStyle w:val="11"/>
        <w:tblW w:w="842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599"/>
        <w:gridCol w:w="3549"/>
        <w:gridCol w:w="22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省部级大赛名称</w:t>
            </w:r>
          </w:p>
        </w:tc>
        <w:tc>
          <w:tcPr>
            <w:tcW w:w="3549"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大赛主办单位</w:t>
            </w:r>
          </w:p>
        </w:tc>
        <w:tc>
          <w:tcPr>
            <w:tcW w:w="2272"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获奖成绩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3549"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2272" w:type="dxa"/>
            <w:vAlign w:val="center"/>
          </w:tcPr>
          <w:p>
            <w:pPr>
              <w:topLinePunct/>
              <w:adjustRightInd w:val="0"/>
              <w:snapToGrid w:val="0"/>
              <w:spacing w:line="560" w:lineRule="exact"/>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2599"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3549"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2272" w:type="dxa"/>
            <w:vAlign w:val="center"/>
          </w:tcPr>
          <w:p>
            <w:pPr>
              <w:topLinePunct/>
              <w:adjustRightInd w:val="0"/>
              <w:snapToGrid w:val="0"/>
              <w:spacing w:line="560" w:lineRule="exact"/>
              <w:jc w:val="center"/>
              <w:rPr>
                <w:rFonts w:ascii="仿宋_GB2312" w:hAnsi="仿宋_GB2312" w:eastAsia="仿宋_GB2312" w:cs="仿宋_GB2312"/>
                <w:sz w:val="24"/>
              </w:rPr>
            </w:pPr>
          </w:p>
        </w:tc>
      </w:tr>
    </w:tbl>
    <w:p>
      <w:pPr>
        <w:topLinePunct/>
        <w:adjustRightInd w:val="0"/>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注：请分别上传证明文件</w:t>
      </w:r>
    </w:p>
    <w:p>
      <w:pPr>
        <w:topLinePunct/>
        <w:adjustRightInd w:val="0"/>
        <w:snapToGrid w:val="0"/>
        <w:spacing w:line="560" w:lineRule="exact"/>
        <w:ind w:firstLine="640" w:firstLineChars="200"/>
        <w:rPr>
          <w:rFonts w:ascii="黑体" w:hAnsi="黑体" w:eastAsia="黑体" w:cs="黑体"/>
          <w:sz w:val="32"/>
          <w:szCs w:val="32"/>
        </w:rPr>
      </w:pPr>
    </w:p>
    <w:p>
      <w:pPr>
        <w:topLinePunct/>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七、企业近五年内获得国家级科技奖励情况表</w:t>
      </w:r>
    </w:p>
    <w:tbl>
      <w:tblPr>
        <w:tblStyle w:val="11"/>
        <w:tblW w:w="8349" w:type="dxa"/>
        <w:jc w:val="center"/>
        <w:tblInd w:w="-382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50"/>
        <w:gridCol w:w="66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1650"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序号</w:t>
            </w:r>
          </w:p>
        </w:tc>
        <w:tc>
          <w:tcPr>
            <w:tcW w:w="6699"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奖励成果名称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1650"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6699" w:type="dxa"/>
            <w:vAlign w:val="center"/>
          </w:tcPr>
          <w:p>
            <w:pPr>
              <w:topLinePunct/>
              <w:adjustRightInd w:val="0"/>
              <w:snapToGrid w:val="0"/>
              <w:spacing w:line="560" w:lineRule="exact"/>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1650"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6699" w:type="dxa"/>
            <w:vAlign w:val="center"/>
          </w:tcPr>
          <w:p>
            <w:pPr>
              <w:topLinePunct/>
              <w:adjustRightInd w:val="0"/>
              <w:snapToGrid w:val="0"/>
              <w:spacing w:line="560" w:lineRule="exact"/>
              <w:jc w:val="center"/>
              <w:rPr>
                <w:rFonts w:ascii="仿宋_GB2312" w:hAnsi="仿宋_GB2312" w:eastAsia="仿宋_GB2312" w:cs="仿宋_GB2312"/>
                <w:sz w:val="24"/>
              </w:rPr>
            </w:pPr>
          </w:p>
        </w:tc>
      </w:tr>
    </w:tbl>
    <w:p>
      <w:pPr>
        <w:topLinePunct/>
        <w:adjustRightInd w:val="0"/>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注：请分别上传证明文件</w:t>
      </w:r>
    </w:p>
    <w:p>
      <w:pPr>
        <w:topLinePunct/>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八、企业拥有省部级以上研发机构情况表</w:t>
      </w:r>
    </w:p>
    <w:tbl>
      <w:tblPr>
        <w:tblStyle w:val="11"/>
        <w:tblW w:w="850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592"/>
        <w:gridCol w:w="2637"/>
        <w:gridCol w:w="2637"/>
        <w:gridCol w:w="26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592"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序号</w:t>
            </w:r>
          </w:p>
        </w:tc>
        <w:tc>
          <w:tcPr>
            <w:tcW w:w="2637"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研发机构名称</w:t>
            </w:r>
          </w:p>
        </w:tc>
        <w:tc>
          <w:tcPr>
            <w:tcW w:w="2637"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研发机构级别</w:t>
            </w:r>
          </w:p>
        </w:tc>
        <w:tc>
          <w:tcPr>
            <w:tcW w:w="2637"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证明文件名称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592" w:type="dxa"/>
          </w:tcPr>
          <w:p>
            <w:pPr>
              <w:topLinePunct/>
              <w:adjustRightInd w:val="0"/>
              <w:snapToGrid w:val="0"/>
              <w:spacing w:line="560" w:lineRule="exact"/>
              <w:rPr>
                <w:rFonts w:ascii="仿宋_GB2312" w:hAnsi="仿宋_GB2312" w:eastAsia="仿宋_GB2312" w:cs="仿宋_GB2312"/>
                <w:sz w:val="24"/>
              </w:rPr>
            </w:pPr>
          </w:p>
        </w:tc>
        <w:tc>
          <w:tcPr>
            <w:tcW w:w="2637" w:type="dxa"/>
          </w:tcPr>
          <w:p>
            <w:pPr>
              <w:topLinePunct/>
              <w:adjustRightInd w:val="0"/>
              <w:snapToGrid w:val="0"/>
              <w:spacing w:line="560" w:lineRule="exact"/>
              <w:rPr>
                <w:rFonts w:ascii="仿宋_GB2312" w:hAnsi="仿宋_GB2312" w:eastAsia="仿宋_GB2312" w:cs="仿宋_GB2312"/>
                <w:sz w:val="24"/>
              </w:rPr>
            </w:pPr>
          </w:p>
        </w:tc>
        <w:tc>
          <w:tcPr>
            <w:tcW w:w="2637" w:type="dxa"/>
            <w:vAlign w:val="center"/>
          </w:tcPr>
          <w:p>
            <w:pPr>
              <w:topLinePunct/>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pacing w:val="-6"/>
                <w:sz w:val="24"/>
              </w:rPr>
              <w:t>□国家级</w:t>
            </w:r>
            <w:r>
              <w:rPr>
                <w:rFonts w:hint="eastAsia" w:ascii="仿宋_GB2312" w:hAnsi="仿宋_GB2312" w:eastAsia="仿宋_GB2312" w:cs="仿宋_GB2312"/>
                <w:spacing w:val="-6"/>
                <w:kern w:val="44"/>
                <w:sz w:val="24"/>
              </w:rPr>
              <w:t xml:space="preserve">  </w:t>
            </w:r>
            <w:r>
              <w:rPr>
                <w:rFonts w:hint="eastAsia" w:ascii="仿宋_GB2312" w:hAnsi="仿宋_GB2312" w:eastAsia="仿宋_GB2312" w:cs="仿宋_GB2312"/>
                <w:spacing w:val="-6"/>
                <w:sz w:val="24"/>
              </w:rPr>
              <w:t>□省部级</w:t>
            </w:r>
          </w:p>
        </w:tc>
        <w:tc>
          <w:tcPr>
            <w:tcW w:w="2637" w:type="dxa"/>
          </w:tcPr>
          <w:p>
            <w:pPr>
              <w:topLinePunct/>
              <w:adjustRightInd w:val="0"/>
              <w:snapToGrid w:val="0"/>
              <w:spacing w:line="560" w:lineRule="exact"/>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592" w:type="dxa"/>
          </w:tcPr>
          <w:p>
            <w:pPr>
              <w:topLinePunct/>
              <w:adjustRightInd w:val="0"/>
              <w:snapToGrid w:val="0"/>
              <w:spacing w:line="560" w:lineRule="exact"/>
              <w:rPr>
                <w:rFonts w:ascii="仿宋_GB2312" w:hAnsi="仿宋_GB2312" w:eastAsia="仿宋_GB2312" w:cs="仿宋_GB2312"/>
                <w:sz w:val="24"/>
              </w:rPr>
            </w:pPr>
          </w:p>
        </w:tc>
        <w:tc>
          <w:tcPr>
            <w:tcW w:w="2637" w:type="dxa"/>
          </w:tcPr>
          <w:p>
            <w:pPr>
              <w:topLinePunct/>
              <w:adjustRightInd w:val="0"/>
              <w:snapToGrid w:val="0"/>
              <w:spacing w:line="560" w:lineRule="exact"/>
              <w:rPr>
                <w:rFonts w:ascii="仿宋_GB2312" w:hAnsi="仿宋_GB2312" w:eastAsia="仿宋_GB2312" w:cs="仿宋_GB2312"/>
                <w:sz w:val="24"/>
              </w:rPr>
            </w:pPr>
          </w:p>
        </w:tc>
        <w:tc>
          <w:tcPr>
            <w:tcW w:w="2637" w:type="dxa"/>
            <w:vAlign w:val="center"/>
          </w:tcPr>
          <w:p>
            <w:pPr>
              <w:topLinePunct/>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pacing w:val="-6"/>
                <w:sz w:val="24"/>
              </w:rPr>
              <w:t>□国家级</w:t>
            </w:r>
            <w:r>
              <w:rPr>
                <w:rFonts w:hint="eastAsia" w:ascii="仿宋_GB2312" w:hAnsi="仿宋_GB2312" w:eastAsia="仿宋_GB2312" w:cs="仿宋_GB2312"/>
                <w:spacing w:val="-6"/>
                <w:kern w:val="44"/>
                <w:sz w:val="24"/>
              </w:rPr>
              <w:t xml:space="preserve">  </w:t>
            </w:r>
            <w:r>
              <w:rPr>
                <w:rFonts w:hint="eastAsia" w:ascii="仿宋_GB2312" w:hAnsi="仿宋_GB2312" w:eastAsia="仿宋_GB2312" w:cs="仿宋_GB2312"/>
                <w:spacing w:val="-6"/>
                <w:sz w:val="24"/>
              </w:rPr>
              <w:t>□省部级</w:t>
            </w:r>
          </w:p>
        </w:tc>
        <w:tc>
          <w:tcPr>
            <w:tcW w:w="2637" w:type="dxa"/>
          </w:tcPr>
          <w:p>
            <w:pPr>
              <w:topLinePunct/>
              <w:adjustRightInd w:val="0"/>
              <w:snapToGrid w:val="0"/>
              <w:spacing w:line="560" w:lineRule="exact"/>
              <w:jc w:val="center"/>
              <w:rPr>
                <w:rFonts w:ascii="仿宋_GB2312" w:hAnsi="仿宋_GB2312" w:eastAsia="仿宋_GB2312" w:cs="仿宋_GB2312"/>
                <w:sz w:val="24"/>
              </w:rPr>
            </w:pPr>
          </w:p>
        </w:tc>
      </w:tr>
    </w:tbl>
    <w:p>
      <w:pPr>
        <w:topLinePunct/>
        <w:adjustRightInd w:val="0"/>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注：请分别上传证明文件</w:t>
      </w:r>
    </w:p>
    <w:p>
      <w:pPr>
        <w:topLinePunct/>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九、企业近五年内主导制定国际标准、国家标准或行业标准情况</w:t>
      </w:r>
    </w:p>
    <w:tbl>
      <w:tblPr>
        <w:tblStyle w:val="11"/>
        <w:tblW w:w="850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592"/>
        <w:gridCol w:w="1875"/>
        <w:gridCol w:w="2784"/>
        <w:gridCol w:w="1416"/>
        <w:gridCol w:w="18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592"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序号</w:t>
            </w:r>
          </w:p>
        </w:tc>
        <w:tc>
          <w:tcPr>
            <w:tcW w:w="1875"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标准名称</w:t>
            </w:r>
          </w:p>
        </w:tc>
        <w:tc>
          <w:tcPr>
            <w:tcW w:w="2784"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标准级别</w:t>
            </w:r>
          </w:p>
        </w:tc>
        <w:tc>
          <w:tcPr>
            <w:tcW w:w="1416"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标准编号</w:t>
            </w:r>
          </w:p>
        </w:tc>
        <w:tc>
          <w:tcPr>
            <w:tcW w:w="1836" w:type="dxa"/>
            <w:vAlign w:val="center"/>
          </w:tcPr>
          <w:p>
            <w:pPr>
              <w:topLinePunct/>
              <w:adjustRightInd w:val="0"/>
              <w:snapToGrid w:val="0"/>
              <w:spacing w:line="560" w:lineRule="exact"/>
              <w:jc w:val="center"/>
              <w:rPr>
                <w:rFonts w:ascii="仿宋_GB2312" w:hAnsi="仿宋_GB2312" w:eastAsia="仿宋_GB2312" w:cs="仿宋_GB2312"/>
                <w:spacing w:val="-6"/>
                <w:kern w:val="44"/>
                <w:sz w:val="24"/>
              </w:rPr>
            </w:pPr>
            <w:r>
              <w:rPr>
                <w:rFonts w:hint="eastAsia" w:ascii="仿宋_GB2312" w:hAnsi="仿宋_GB2312" w:eastAsia="仿宋_GB2312" w:cs="仿宋_GB2312"/>
                <w:spacing w:val="-6"/>
                <w:kern w:val="44"/>
                <w:sz w:val="24"/>
              </w:rPr>
              <w:t>起草单位中排名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592"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1875"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2784" w:type="dxa"/>
            <w:vAlign w:val="center"/>
          </w:tcPr>
          <w:p>
            <w:pPr>
              <w:topLinePunct/>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pacing w:val="-6"/>
                <w:sz w:val="24"/>
              </w:rPr>
              <w:t>□国际  □国家</w:t>
            </w:r>
            <w:r>
              <w:rPr>
                <w:rFonts w:hint="eastAsia" w:ascii="仿宋_GB2312" w:hAnsi="仿宋_GB2312" w:eastAsia="仿宋_GB2312" w:cs="仿宋_GB2312"/>
                <w:spacing w:val="-6"/>
                <w:kern w:val="44"/>
                <w:sz w:val="24"/>
              </w:rPr>
              <w:t xml:space="preserve">  </w:t>
            </w:r>
            <w:r>
              <w:rPr>
                <w:rFonts w:hint="eastAsia" w:ascii="仿宋_GB2312" w:hAnsi="仿宋_GB2312" w:eastAsia="仿宋_GB2312" w:cs="仿宋_GB2312"/>
                <w:spacing w:val="-6"/>
                <w:sz w:val="24"/>
              </w:rPr>
              <w:t>□行业</w:t>
            </w:r>
          </w:p>
        </w:tc>
        <w:tc>
          <w:tcPr>
            <w:tcW w:w="1416"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1836" w:type="dxa"/>
            <w:vAlign w:val="center"/>
          </w:tcPr>
          <w:p>
            <w:pPr>
              <w:topLinePunct/>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2" w:hRule="atLeast"/>
          <w:jc w:val="center"/>
        </w:trPr>
        <w:tc>
          <w:tcPr>
            <w:tcW w:w="592"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1875"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2784" w:type="dxa"/>
            <w:vAlign w:val="center"/>
          </w:tcPr>
          <w:p>
            <w:pPr>
              <w:topLinePunct/>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pacing w:val="-6"/>
                <w:sz w:val="24"/>
              </w:rPr>
              <w:t>□国际  □国家</w:t>
            </w:r>
            <w:r>
              <w:rPr>
                <w:rFonts w:hint="eastAsia" w:ascii="仿宋_GB2312" w:hAnsi="仿宋_GB2312" w:eastAsia="仿宋_GB2312" w:cs="仿宋_GB2312"/>
                <w:spacing w:val="-6"/>
                <w:kern w:val="44"/>
                <w:sz w:val="24"/>
              </w:rPr>
              <w:t xml:space="preserve">  </w:t>
            </w:r>
            <w:r>
              <w:rPr>
                <w:rFonts w:hint="eastAsia" w:ascii="仿宋_GB2312" w:hAnsi="仿宋_GB2312" w:eastAsia="仿宋_GB2312" w:cs="仿宋_GB2312"/>
                <w:spacing w:val="-6"/>
                <w:sz w:val="24"/>
              </w:rPr>
              <w:t>□行业</w:t>
            </w:r>
          </w:p>
        </w:tc>
        <w:tc>
          <w:tcPr>
            <w:tcW w:w="1416" w:type="dxa"/>
            <w:vAlign w:val="center"/>
          </w:tcPr>
          <w:p>
            <w:pPr>
              <w:topLinePunct/>
              <w:adjustRightInd w:val="0"/>
              <w:snapToGrid w:val="0"/>
              <w:spacing w:line="560" w:lineRule="exact"/>
              <w:jc w:val="center"/>
              <w:rPr>
                <w:rFonts w:ascii="仿宋_GB2312" w:hAnsi="仿宋_GB2312" w:eastAsia="仿宋_GB2312" w:cs="仿宋_GB2312"/>
                <w:sz w:val="24"/>
              </w:rPr>
            </w:pPr>
          </w:p>
        </w:tc>
        <w:tc>
          <w:tcPr>
            <w:tcW w:w="1836" w:type="dxa"/>
            <w:vAlign w:val="center"/>
          </w:tcPr>
          <w:p>
            <w:pPr>
              <w:topLinePunct/>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名</w:t>
            </w:r>
          </w:p>
        </w:tc>
      </w:tr>
    </w:tbl>
    <w:p>
      <w:pPr>
        <w:topLinePunct/>
        <w:adjustRightInd w:val="0"/>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注：请分别上传证明文件</w:t>
      </w:r>
    </w:p>
    <w:p>
      <w:pPr>
        <w:topLinePunct/>
        <w:adjustRightInd w:val="0"/>
        <w:snapToGrid w:val="0"/>
        <w:spacing w:line="560" w:lineRule="exact"/>
        <w:ind w:firstLine="480" w:firstLineChars="200"/>
        <w:rPr>
          <w:rFonts w:asciiTheme="minorEastAsia" w:hAnsiTheme="minorEastAsia" w:eastAsiaTheme="minorEastAsia" w:cstheme="minorEastAsia"/>
          <w:sz w:val="24"/>
        </w:rPr>
      </w:pPr>
    </w:p>
    <w:p>
      <w:pPr>
        <w:topLinePunct/>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十、其他需要说明的</w:t>
      </w:r>
    </w:p>
    <w:tbl>
      <w:tblPr>
        <w:tblStyle w:val="11"/>
        <w:tblW w:w="8391" w:type="dxa"/>
        <w:jc w:val="center"/>
        <w:tblInd w:w="112"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Ex>
        <w:trPr>
          <w:trHeight w:val="1020" w:hRule="atLeast"/>
          <w:jc w:val="center"/>
        </w:trPr>
        <w:tc>
          <w:tcPr>
            <w:tcW w:w="8391" w:type="dxa"/>
            <w:vAlign w:val="center"/>
          </w:tcPr>
          <w:p>
            <w:pPr>
              <w:topLinePunct/>
              <w:adjustRightInd w:val="0"/>
              <w:snapToGrid w:val="0"/>
              <w:spacing w:line="560" w:lineRule="exact"/>
              <w:jc w:val="center"/>
              <w:rPr>
                <w:rFonts w:asciiTheme="minorEastAsia" w:hAnsiTheme="minorEastAsia" w:eastAsiaTheme="minorEastAsia" w:cstheme="minorEastAsia"/>
                <w:sz w:val="24"/>
              </w:rPr>
            </w:pPr>
          </w:p>
          <w:p>
            <w:pPr>
              <w:topLinePunct/>
              <w:adjustRightInd w:val="0"/>
              <w:snapToGrid w:val="0"/>
              <w:spacing w:line="560" w:lineRule="exact"/>
              <w:jc w:val="center"/>
              <w:rPr>
                <w:rFonts w:asciiTheme="minorEastAsia" w:hAnsiTheme="minorEastAsia" w:eastAsiaTheme="minorEastAsia" w:cstheme="minorEastAsia"/>
                <w:sz w:val="24"/>
              </w:rPr>
            </w:pPr>
          </w:p>
          <w:p>
            <w:pPr>
              <w:topLinePunct/>
              <w:adjustRightInd w:val="0"/>
              <w:snapToGrid w:val="0"/>
              <w:spacing w:line="560" w:lineRule="exact"/>
              <w:jc w:val="center"/>
              <w:rPr>
                <w:rFonts w:asciiTheme="minorEastAsia" w:hAnsiTheme="minorEastAsia" w:eastAsiaTheme="minorEastAsia" w:cstheme="minorEastAsia"/>
                <w:sz w:val="24"/>
              </w:rPr>
            </w:pPr>
          </w:p>
          <w:p>
            <w:pPr>
              <w:topLinePunct/>
              <w:adjustRightInd w:val="0"/>
              <w:snapToGrid w:val="0"/>
              <w:spacing w:line="560" w:lineRule="exact"/>
              <w:jc w:val="center"/>
              <w:rPr>
                <w:rFonts w:asciiTheme="minorEastAsia" w:hAnsiTheme="minorEastAsia" w:eastAsiaTheme="minorEastAsia" w:cstheme="minorEastAsia"/>
                <w:sz w:val="24"/>
              </w:rPr>
            </w:pPr>
          </w:p>
        </w:tc>
      </w:tr>
    </w:tbl>
    <w:p>
      <w:pPr>
        <w:topLinePunct/>
        <w:adjustRightInd w:val="0"/>
        <w:snapToGrid w:val="0"/>
        <w:spacing w:line="560" w:lineRule="exact"/>
        <w:ind w:firstLine="480" w:firstLineChars="200"/>
        <w:rPr>
          <w:rFonts w:asciiTheme="minorEastAsia" w:hAnsiTheme="minorEastAsia" w:eastAsiaTheme="minorEastAsia" w:cstheme="minorEastAsia"/>
          <w:sz w:val="24"/>
        </w:rPr>
      </w:pPr>
    </w:p>
    <w:p>
      <w:pPr>
        <w:topLinePunct/>
        <w:adjustRightInd w:val="0"/>
        <w:snapToGrid w:val="0"/>
        <w:spacing w:line="560" w:lineRule="exact"/>
      </w:pPr>
    </w:p>
    <w:p>
      <w:pPr>
        <w:topLinePunct/>
        <w:adjustRightInd w:val="0"/>
        <w:snapToGrid w:val="0"/>
        <w:spacing w:line="560" w:lineRule="exact"/>
      </w:pPr>
    </w:p>
    <w:p>
      <w:pPr>
        <w:topLinePunct/>
        <w:adjustRightInd w:val="0"/>
        <w:snapToGrid w:val="0"/>
        <w:spacing w:line="560" w:lineRule="exact"/>
      </w:pPr>
    </w:p>
    <w:p>
      <w:pPr>
        <w:topLinePunct/>
        <w:adjustRightInd w:val="0"/>
        <w:snapToGrid w:val="0"/>
        <w:spacing w:line="560" w:lineRule="exact"/>
      </w:pPr>
    </w:p>
    <w:p>
      <w:pPr>
        <w:topLinePunct/>
        <w:adjustRightInd w:val="0"/>
        <w:snapToGrid w:val="0"/>
        <w:spacing w:line="560" w:lineRule="exact"/>
      </w:pPr>
    </w:p>
    <w:p>
      <w:pPr>
        <w:topLinePunct/>
        <w:adjustRightInd w:val="0"/>
        <w:snapToGrid w:val="0"/>
        <w:spacing w:line="560" w:lineRule="exact"/>
      </w:pPr>
    </w:p>
    <w:p>
      <w:pPr>
        <w:topLinePunct/>
        <w:adjustRightInd w:val="0"/>
        <w:snapToGrid w:val="0"/>
        <w:spacing w:line="560" w:lineRule="exact"/>
      </w:pPr>
    </w:p>
    <w:p>
      <w:pPr>
        <w:topLinePunct/>
        <w:adjustRightInd w:val="0"/>
        <w:snapToGrid w:val="0"/>
        <w:spacing w:line="560" w:lineRule="exact"/>
      </w:pPr>
    </w:p>
    <w:p>
      <w:pPr>
        <w:topLinePunct/>
        <w:adjustRightInd w:val="0"/>
        <w:snapToGrid w:val="0"/>
        <w:spacing w:line="560" w:lineRule="exact"/>
      </w:pPr>
    </w:p>
    <w:p>
      <w:pPr>
        <w:topLinePunct/>
        <w:adjustRightInd w:val="0"/>
        <w:snapToGrid w:val="0"/>
        <w:spacing w:line="560" w:lineRule="exact"/>
        <w:rPr>
          <w:rFonts w:ascii="宋体" w:hAnsi="宋体"/>
          <w:sz w:val="28"/>
          <w:szCs w:val="28"/>
        </w:rPr>
      </w:pPr>
      <w:r>
        <w:rPr>
          <w:rFonts w:hint="eastAsia" w:ascii="宋体" w:hAnsi="宋体"/>
          <w:sz w:val="28"/>
          <w:szCs w:val="28"/>
        </w:rPr>
        <w:t>附件4：</w:t>
      </w:r>
    </w:p>
    <w:p>
      <w:pPr>
        <w:widowControl/>
        <w:snapToGrid w:val="0"/>
        <w:spacing w:line="560" w:lineRule="exact"/>
        <w:jc w:val="center"/>
        <w:rPr>
          <w:rFonts w:eastAsia="长城小标宋体"/>
          <w:bCs/>
          <w:sz w:val="36"/>
          <w:szCs w:val="32"/>
        </w:rPr>
      </w:pPr>
      <w:r>
        <w:rPr>
          <w:rFonts w:hint="eastAsia" w:eastAsia="长城小标宋体"/>
          <w:bCs/>
          <w:sz w:val="36"/>
          <w:szCs w:val="32"/>
        </w:rPr>
        <w:t>天津市雏鹰企业信息初审表</w:t>
      </w:r>
    </w:p>
    <w:p>
      <w:pPr>
        <w:topLinePunct/>
        <w:adjustRightInd w:val="0"/>
        <w:snapToGrid w:val="0"/>
        <w:spacing w:line="560" w:lineRule="exact"/>
        <w:jc w:val="center"/>
        <w:rPr>
          <w:rFonts w:ascii="宋体" w:hAnsi="宋体"/>
          <w:sz w:val="32"/>
          <w:szCs w:val="32"/>
        </w:rPr>
      </w:pPr>
      <w:r>
        <w:rPr>
          <w:rFonts w:hint="eastAsia" w:eastAsia="长城小标宋体"/>
          <w:bCs/>
          <w:sz w:val="32"/>
          <w:szCs w:val="32"/>
        </w:rPr>
        <w:t>（</w:t>
      </w:r>
      <w:r>
        <w:rPr>
          <w:rFonts w:hint="eastAsia" w:eastAsia="长城小标宋体"/>
          <w:bCs/>
          <w:sz w:val="32"/>
          <w:szCs w:val="32"/>
          <w:u w:val="single"/>
        </w:rPr>
        <w:t xml:space="preserve">    </w:t>
      </w:r>
      <w:r>
        <w:rPr>
          <w:rFonts w:hint="eastAsia" w:eastAsia="长城小标宋体"/>
          <w:bCs/>
          <w:sz w:val="32"/>
          <w:szCs w:val="32"/>
        </w:rPr>
        <w:t>年度）</w:t>
      </w:r>
    </w:p>
    <w:p>
      <w:pPr>
        <w:topLinePunct/>
        <w:adjustRightInd w:val="0"/>
        <w:snapToGrid w:val="0"/>
        <w:spacing w:line="560" w:lineRule="exact"/>
        <w:rPr>
          <w:rFonts w:ascii="宋体" w:hAnsi="宋体"/>
          <w:bCs/>
          <w:sz w:val="28"/>
          <w:szCs w:val="32"/>
        </w:rPr>
      </w:pPr>
      <w:r>
        <w:rPr>
          <w:rFonts w:hint="eastAsia" w:ascii="宋体" w:hAnsi="宋体"/>
          <w:bCs/>
          <w:sz w:val="28"/>
          <w:szCs w:val="32"/>
        </w:rPr>
        <w:t>评价工作机构：</w:t>
      </w:r>
      <w:r>
        <w:rPr>
          <w:rFonts w:hint="eastAsia" w:ascii="宋体" w:hAnsi="宋体"/>
          <w:bCs/>
          <w:sz w:val="28"/>
          <w:szCs w:val="32"/>
          <w:u w:val="single"/>
        </w:rPr>
        <w:t xml:space="preserve">                      </w:t>
      </w:r>
      <w:r>
        <w:rPr>
          <w:rFonts w:hint="eastAsia" w:ascii="宋体" w:hAnsi="宋体"/>
          <w:bCs/>
          <w:sz w:val="28"/>
          <w:szCs w:val="32"/>
        </w:rPr>
        <w:t xml:space="preserve">  </w:t>
      </w:r>
    </w:p>
    <w:p>
      <w:pPr>
        <w:topLinePunct/>
        <w:adjustRightInd w:val="0"/>
        <w:snapToGrid w:val="0"/>
        <w:spacing w:line="560" w:lineRule="exact"/>
        <w:rPr>
          <w:rFonts w:ascii="宋体" w:hAnsi="宋体"/>
          <w:bCs/>
          <w:sz w:val="28"/>
          <w:szCs w:val="32"/>
          <w:u w:val="single"/>
        </w:rPr>
      </w:pPr>
      <w:r>
        <w:rPr>
          <w:rFonts w:hint="eastAsia" w:ascii="宋体" w:hAnsi="宋体"/>
          <w:bCs/>
          <w:sz w:val="28"/>
          <w:szCs w:val="32"/>
        </w:rPr>
        <w:t>审核人：</w:t>
      </w:r>
      <w:r>
        <w:rPr>
          <w:rFonts w:hint="eastAsia" w:ascii="宋体" w:hAnsi="宋体"/>
          <w:bCs/>
          <w:sz w:val="28"/>
          <w:szCs w:val="32"/>
          <w:u w:val="single"/>
        </w:rPr>
        <w:t xml:space="preserve">                 </w:t>
      </w:r>
      <w:r>
        <w:rPr>
          <w:rFonts w:hint="eastAsia" w:ascii="宋体" w:hAnsi="宋体"/>
          <w:bCs/>
          <w:sz w:val="28"/>
          <w:szCs w:val="32"/>
        </w:rPr>
        <w:t xml:space="preserve">       审核日期：    </w:t>
      </w:r>
      <w:r>
        <w:rPr>
          <w:rFonts w:hint="eastAsia" w:ascii="宋体" w:hAnsi="宋体"/>
          <w:bCs/>
          <w:sz w:val="28"/>
          <w:szCs w:val="32"/>
          <w:u w:val="single"/>
        </w:rPr>
        <w:t xml:space="preserve">     </w:t>
      </w:r>
      <w:r>
        <w:rPr>
          <w:rFonts w:hint="eastAsia" w:ascii="宋体" w:hAnsi="宋体"/>
          <w:bCs/>
          <w:sz w:val="28"/>
          <w:szCs w:val="32"/>
        </w:rPr>
        <w:t>年</w:t>
      </w:r>
      <w:r>
        <w:rPr>
          <w:rFonts w:hint="eastAsia" w:ascii="宋体" w:hAnsi="宋体"/>
          <w:bCs/>
          <w:sz w:val="28"/>
          <w:szCs w:val="32"/>
          <w:u w:val="single"/>
        </w:rPr>
        <w:t xml:space="preserve">  </w:t>
      </w:r>
      <w:r>
        <w:rPr>
          <w:rFonts w:hint="eastAsia" w:ascii="宋体" w:hAnsi="宋体"/>
          <w:bCs/>
          <w:sz w:val="28"/>
          <w:szCs w:val="32"/>
        </w:rPr>
        <w:t>月</w:t>
      </w:r>
      <w:r>
        <w:rPr>
          <w:rFonts w:hint="eastAsia" w:ascii="宋体" w:hAnsi="宋体"/>
          <w:bCs/>
          <w:sz w:val="28"/>
          <w:szCs w:val="32"/>
          <w:u w:val="single"/>
        </w:rPr>
        <w:t xml:space="preserve">  </w:t>
      </w:r>
      <w:r>
        <w:rPr>
          <w:rFonts w:hint="eastAsia" w:ascii="宋体" w:hAnsi="宋体"/>
          <w:bCs/>
          <w:sz w:val="28"/>
          <w:szCs w:val="32"/>
        </w:rPr>
        <w:t>日</w:t>
      </w:r>
    </w:p>
    <w:tbl>
      <w:tblPr>
        <w:tblStyle w:val="11"/>
        <w:tblpPr w:leftFromText="180" w:rightFromText="180" w:vertAnchor="text" w:horzAnchor="margin" w:tblpXSpec="center" w:tblpY="208"/>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3"/>
        <w:gridCol w:w="465"/>
        <w:gridCol w:w="360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538" w:type="dxa"/>
            <w:gridSpan w:val="2"/>
            <w:vAlign w:val="center"/>
          </w:tcPr>
          <w:p>
            <w:pPr>
              <w:adjustRightInd w:val="0"/>
              <w:snapToGrid w:val="0"/>
              <w:spacing w:line="560" w:lineRule="exact"/>
              <w:jc w:val="center"/>
              <w:rPr>
                <w:rFonts w:ascii="宋体" w:hAnsi="宋体"/>
                <w:sz w:val="24"/>
              </w:rPr>
            </w:pPr>
            <w:r>
              <w:rPr>
                <w:rFonts w:hint="eastAsia" w:ascii="宋体" w:hAnsi="宋体"/>
                <w:sz w:val="24"/>
              </w:rPr>
              <w:t>企业名称</w:t>
            </w:r>
          </w:p>
        </w:tc>
        <w:tc>
          <w:tcPr>
            <w:tcW w:w="5306" w:type="dxa"/>
            <w:gridSpan w:val="2"/>
            <w:vAlign w:val="center"/>
          </w:tcPr>
          <w:p>
            <w:pPr>
              <w:adjustRightInd w:val="0"/>
              <w:snapToGrid w:val="0"/>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538" w:type="dxa"/>
            <w:gridSpan w:val="2"/>
            <w:vAlign w:val="center"/>
          </w:tcPr>
          <w:p>
            <w:pPr>
              <w:adjustRightInd w:val="0"/>
              <w:snapToGrid w:val="0"/>
              <w:spacing w:line="560" w:lineRule="exact"/>
              <w:jc w:val="center"/>
              <w:rPr>
                <w:rFonts w:ascii="宋体" w:hAnsi="宋体"/>
                <w:sz w:val="24"/>
              </w:rPr>
            </w:pPr>
            <w:r>
              <w:rPr>
                <w:rFonts w:hint="eastAsia" w:ascii="宋体" w:hAnsi="宋体"/>
                <w:sz w:val="24"/>
              </w:rPr>
              <w:t>统一社会信用代码</w:t>
            </w:r>
          </w:p>
        </w:tc>
        <w:tc>
          <w:tcPr>
            <w:tcW w:w="5306" w:type="dxa"/>
            <w:gridSpan w:val="2"/>
            <w:vAlign w:val="center"/>
          </w:tcPr>
          <w:p>
            <w:pPr>
              <w:adjustRightInd w:val="0"/>
              <w:snapToGrid w:val="0"/>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44" w:type="dxa"/>
            <w:gridSpan w:val="4"/>
            <w:vAlign w:val="center"/>
          </w:tcPr>
          <w:p>
            <w:pPr>
              <w:adjustRightInd w:val="0"/>
              <w:snapToGrid w:val="0"/>
              <w:spacing w:line="560" w:lineRule="exact"/>
              <w:jc w:val="center"/>
              <w:rPr>
                <w:rFonts w:ascii="黑体" w:hAnsi="黑体" w:eastAsia="黑体"/>
                <w:sz w:val="28"/>
              </w:rPr>
            </w:pPr>
            <w:r>
              <w:rPr>
                <w:rFonts w:hint="eastAsia" w:ascii="黑体" w:hAnsi="黑体" w:eastAsia="黑体"/>
                <w:sz w:val="28"/>
              </w:rPr>
              <w:t>评价工作机构审核意见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7138" w:type="dxa"/>
            <w:gridSpan w:val="3"/>
            <w:vAlign w:val="center"/>
          </w:tcPr>
          <w:p>
            <w:pPr>
              <w:adjustRightInd w:val="0"/>
              <w:snapToGrid w:val="0"/>
              <w:spacing w:line="560" w:lineRule="exact"/>
              <w:rPr>
                <w:rFonts w:ascii="宋体" w:hAnsi="宋体"/>
                <w:sz w:val="24"/>
              </w:rPr>
            </w:pPr>
            <w:r>
              <w:rPr>
                <w:rFonts w:hint="eastAsia" w:ascii="宋体" w:hAnsi="宋体"/>
                <w:sz w:val="24"/>
              </w:rPr>
              <w:t>1、上传佐证材料是否完整</w:t>
            </w:r>
          </w:p>
          <w:p>
            <w:pPr>
              <w:adjustRightInd w:val="0"/>
              <w:snapToGrid w:val="0"/>
              <w:spacing w:line="560" w:lineRule="exact"/>
              <w:rPr>
                <w:rFonts w:ascii="宋体" w:hAnsi="宋体"/>
                <w:sz w:val="24"/>
              </w:rPr>
            </w:pPr>
            <w:r>
              <w:rPr>
                <w:rFonts w:hint="eastAsia" w:ascii="宋体" w:hAnsi="宋体"/>
                <w:sz w:val="24"/>
                <w:u w:val="single"/>
              </w:rPr>
              <w:t>（如果选“否”，请评价工作机构简要填写具体内容）</w:t>
            </w:r>
          </w:p>
        </w:tc>
        <w:tc>
          <w:tcPr>
            <w:tcW w:w="1706" w:type="dxa"/>
            <w:vAlign w:val="center"/>
          </w:tcPr>
          <w:p>
            <w:pPr>
              <w:adjustRightInd w:val="0"/>
              <w:snapToGrid w:val="0"/>
              <w:spacing w:line="560" w:lineRule="exact"/>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jc w:val="center"/>
        </w:trPr>
        <w:tc>
          <w:tcPr>
            <w:tcW w:w="7138" w:type="dxa"/>
            <w:gridSpan w:val="3"/>
            <w:vAlign w:val="center"/>
          </w:tcPr>
          <w:p>
            <w:pPr>
              <w:adjustRightInd w:val="0"/>
              <w:snapToGrid w:val="0"/>
              <w:spacing w:line="560" w:lineRule="exact"/>
              <w:rPr>
                <w:rFonts w:ascii="宋体" w:hAnsi="宋体"/>
                <w:sz w:val="24"/>
              </w:rPr>
            </w:pPr>
            <w:r>
              <w:rPr>
                <w:rFonts w:hint="eastAsia" w:ascii="宋体" w:hAnsi="宋体"/>
                <w:sz w:val="24"/>
              </w:rPr>
              <w:t>2、上传佐证材料是与需上传的佐证材料是否一致</w:t>
            </w:r>
          </w:p>
          <w:p>
            <w:pPr>
              <w:adjustRightInd w:val="0"/>
              <w:snapToGrid w:val="0"/>
              <w:spacing w:line="560" w:lineRule="exact"/>
              <w:rPr>
                <w:rFonts w:ascii="宋体" w:hAnsi="宋体"/>
                <w:sz w:val="24"/>
              </w:rPr>
            </w:pPr>
            <w:r>
              <w:rPr>
                <w:rFonts w:hint="eastAsia" w:ascii="宋体" w:hAnsi="宋体"/>
                <w:sz w:val="24"/>
                <w:u w:val="single"/>
              </w:rPr>
              <w:t>（如果选“否”，请评价工作机构简要填写具体内容）</w:t>
            </w:r>
          </w:p>
        </w:tc>
        <w:tc>
          <w:tcPr>
            <w:tcW w:w="1706" w:type="dxa"/>
            <w:vAlign w:val="center"/>
          </w:tcPr>
          <w:p>
            <w:pPr>
              <w:adjustRightInd w:val="0"/>
              <w:snapToGrid w:val="0"/>
              <w:spacing w:line="560" w:lineRule="exact"/>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jc w:val="center"/>
        </w:trPr>
        <w:tc>
          <w:tcPr>
            <w:tcW w:w="7138" w:type="dxa"/>
            <w:gridSpan w:val="3"/>
            <w:vAlign w:val="center"/>
          </w:tcPr>
          <w:p>
            <w:pPr>
              <w:adjustRightInd w:val="0"/>
              <w:snapToGrid w:val="0"/>
              <w:spacing w:line="560" w:lineRule="exact"/>
              <w:rPr>
                <w:rFonts w:ascii="宋体" w:hAnsi="宋体"/>
                <w:sz w:val="24"/>
              </w:rPr>
            </w:pPr>
            <w:r>
              <w:rPr>
                <w:rFonts w:hint="eastAsia" w:ascii="宋体" w:hAnsi="宋体"/>
                <w:sz w:val="24"/>
              </w:rPr>
              <w:t>3、上传佐证材料是否为原件电子扫描件</w:t>
            </w:r>
            <w:r>
              <w:rPr>
                <w:rFonts w:hint="eastAsia" w:ascii="宋体" w:hAnsi="宋体"/>
                <w:sz w:val="24"/>
                <w:u w:val="single"/>
              </w:rPr>
              <w:t>（如果选“否”，请评价工作机构简要填写具体内容）</w:t>
            </w:r>
          </w:p>
        </w:tc>
        <w:tc>
          <w:tcPr>
            <w:tcW w:w="1706" w:type="dxa"/>
            <w:vAlign w:val="center"/>
          </w:tcPr>
          <w:p>
            <w:pPr>
              <w:adjustRightInd w:val="0"/>
              <w:snapToGrid w:val="0"/>
              <w:spacing w:line="560" w:lineRule="exact"/>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jc w:val="center"/>
        </w:trPr>
        <w:tc>
          <w:tcPr>
            <w:tcW w:w="7138" w:type="dxa"/>
            <w:gridSpan w:val="3"/>
          </w:tcPr>
          <w:p>
            <w:pPr>
              <w:adjustRightInd w:val="0"/>
              <w:snapToGrid w:val="0"/>
              <w:spacing w:line="560" w:lineRule="exact"/>
              <w:rPr>
                <w:rFonts w:ascii="宋体" w:hAnsi="宋体"/>
                <w:sz w:val="24"/>
              </w:rPr>
            </w:pPr>
            <w:r>
              <w:rPr>
                <w:rFonts w:hint="eastAsia" w:ascii="宋体" w:hAnsi="宋体"/>
                <w:sz w:val="24"/>
              </w:rPr>
              <w:t>4、上传佐证材料其他问题说明</w:t>
            </w:r>
          </w:p>
          <w:p>
            <w:pPr>
              <w:adjustRightInd w:val="0"/>
              <w:snapToGrid w:val="0"/>
              <w:spacing w:line="560" w:lineRule="exact"/>
              <w:rPr>
                <w:rFonts w:ascii="宋体" w:hAnsi="宋体"/>
                <w:sz w:val="24"/>
                <w:u w:val="single"/>
              </w:rPr>
            </w:pPr>
            <w:r>
              <w:rPr>
                <w:rFonts w:hint="eastAsia" w:ascii="宋体" w:hAnsi="宋体"/>
                <w:sz w:val="24"/>
                <w:u w:val="single"/>
              </w:rPr>
              <w:t>（如果选“有”，请评价工作机构简要填写具体内容）</w:t>
            </w:r>
          </w:p>
        </w:tc>
        <w:tc>
          <w:tcPr>
            <w:tcW w:w="1706" w:type="dxa"/>
            <w:vAlign w:val="center"/>
          </w:tcPr>
          <w:p>
            <w:pPr>
              <w:adjustRightInd w:val="0"/>
              <w:snapToGrid w:val="0"/>
              <w:spacing w:line="560" w:lineRule="exact"/>
              <w:rPr>
                <w:rFonts w:ascii="宋体" w:hAnsi="宋体"/>
                <w:sz w:val="24"/>
              </w:rPr>
            </w:pPr>
            <w:r>
              <w:rPr>
                <w:rFonts w:hint="eastAsia" w:ascii="宋体" w:hAnsi="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jc w:val="center"/>
        </w:trPr>
        <w:tc>
          <w:tcPr>
            <w:tcW w:w="3073" w:type="dxa"/>
            <w:vAlign w:val="center"/>
          </w:tcPr>
          <w:p>
            <w:pPr>
              <w:adjustRightInd w:val="0"/>
              <w:snapToGrid w:val="0"/>
              <w:spacing w:line="560" w:lineRule="exact"/>
              <w:rPr>
                <w:rFonts w:ascii="宋体" w:hAnsi="宋体"/>
                <w:sz w:val="24"/>
              </w:rPr>
            </w:pPr>
            <w:r>
              <w:rPr>
                <w:rFonts w:hint="eastAsia" w:ascii="宋体" w:hAnsi="宋体"/>
                <w:sz w:val="24"/>
              </w:rPr>
              <w:t>反馈</w:t>
            </w:r>
            <w:r>
              <w:rPr>
                <w:rFonts w:ascii="宋体" w:hAnsi="宋体"/>
                <w:sz w:val="24"/>
              </w:rPr>
              <w:t>意见</w:t>
            </w:r>
          </w:p>
        </w:tc>
        <w:tc>
          <w:tcPr>
            <w:tcW w:w="5771" w:type="dxa"/>
            <w:gridSpan w:val="3"/>
            <w:vAlign w:val="center"/>
          </w:tcPr>
          <w:p>
            <w:pPr>
              <w:adjustRightInd w:val="0"/>
              <w:snapToGrid w:val="0"/>
              <w:spacing w:line="5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jc w:val="center"/>
        </w:trPr>
        <w:tc>
          <w:tcPr>
            <w:tcW w:w="3073" w:type="dxa"/>
            <w:vAlign w:val="center"/>
          </w:tcPr>
          <w:p>
            <w:pPr>
              <w:adjustRightInd w:val="0"/>
              <w:snapToGrid w:val="0"/>
              <w:spacing w:line="560" w:lineRule="exact"/>
              <w:rPr>
                <w:rFonts w:ascii="宋体" w:hAnsi="宋体"/>
                <w:sz w:val="24"/>
              </w:rPr>
            </w:pPr>
            <w:r>
              <w:rPr>
                <w:rFonts w:hint="eastAsia" w:ascii="宋体" w:hAnsi="宋体"/>
                <w:sz w:val="24"/>
              </w:rPr>
              <w:t>信息审核结论</w:t>
            </w:r>
          </w:p>
        </w:tc>
        <w:tc>
          <w:tcPr>
            <w:tcW w:w="5771" w:type="dxa"/>
            <w:gridSpan w:val="3"/>
            <w:vAlign w:val="center"/>
          </w:tcPr>
          <w:p>
            <w:pPr>
              <w:adjustRightInd w:val="0"/>
              <w:snapToGrid w:val="0"/>
              <w:spacing w:line="560" w:lineRule="exact"/>
              <w:rPr>
                <w:rFonts w:ascii="宋体" w:hAnsi="宋体"/>
                <w:sz w:val="24"/>
              </w:rPr>
            </w:pPr>
            <w:r>
              <w:rPr>
                <w:rFonts w:hint="eastAsia" w:ascii="宋体" w:hAnsi="宋体"/>
                <w:sz w:val="24"/>
              </w:rPr>
              <w:t>审核通过    □</w:t>
            </w:r>
          </w:p>
          <w:p>
            <w:pPr>
              <w:adjustRightInd w:val="0"/>
              <w:snapToGrid w:val="0"/>
              <w:spacing w:line="560" w:lineRule="exact"/>
              <w:rPr>
                <w:rFonts w:ascii="宋体" w:hAnsi="宋体"/>
                <w:sz w:val="24"/>
              </w:rPr>
            </w:pPr>
            <w:r>
              <w:rPr>
                <w:rFonts w:hint="eastAsia" w:ascii="宋体" w:hAnsi="宋体"/>
                <w:sz w:val="24"/>
              </w:rPr>
              <w:t>审核不通过  □</w:t>
            </w:r>
          </w:p>
        </w:tc>
      </w:tr>
    </w:tbl>
    <w:p>
      <w:pPr>
        <w:snapToGrid w:val="0"/>
        <w:spacing w:line="560" w:lineRule="exact"/>
      </w:pPr>
    </w:p>
    <w:p>
      <w:pPr>
        <w:pStyle w:val="14"/>
        <w:tabs>
          <w:tab w:val="left" w:pos="1418"/>
        </w:tabs>
        <w:autoSpaceDE w:val="0"/>
        <w:autoSpaceDN w:val="0"/>
        <w:adjustRightInd w:val="0"/>
        <w:snapToGrid w:val="0"/>
        <w:spacing w:after="0" w:line="560" w:lineRule="exact"/>
        <w:ind w:firstLine="0" w:firstLineChars="0"/>
        <w:jc w:val="center"/>
        <w:rPr>
          <w:rFonts w:ascii="Times New Roman" w:hAnsi="Times New Roman" w:eastAsia="仿宋_GB2312"/>
          <w:sz w:val="36"/>
          <w:szCs w:val="36"/>
          <w:u w:val="single"/>
          <w:lang w:eastAsia="zh-CN" w:bidi="ar"/>
        </w:rPr>
      </w:pPr>
    </w:p>
    <w:p>
      <w:pPr>
        <w:pStyle w:val="14"/>
        <w:tabs>
          <w:tab w:val="left" w:pos="1418"/>
        </w:tabs>
        <w:autoSpaceDE w:val="0"/>
        <w:autoSpaceDN w:val="0"/>
        <w:adjustRightInd w:val="0"/>
        <w:snapToGrid w:val="0"/>
        <w:spacing w:after="0" w:line="560" w:lineRule="exact"/>
        <w:ind w:firstLine="0" w:firstLineChars="0"/>
        <w:jc w:val="center"/>
        <w:rPr>
          <w:rFonts w:ascii="Times New Roman" w:hAnsi="Times New Roman" w:eastAsia="仿宋_GB2312"/>
          <w:sz w:val="36"/>
          <w:szCs w:val="36"/>
          <w:u w:val="single"/>
          <w:lang w:eastAsia="zh-CN" w:bidi="ar"/>
        </w:rPr>
      </w:pPr>
    </w:p>
    <w:p>
      <w:pPr>
        <w:topLinePunct/>
        <w:adjustRightInd w:val="0"/>
        <w:snapToGrid w:val="0"/>
        <w:spacing w:line="560" w:lineRule="exact"/>
        <w:rPr>
          <w:rFonts w:ascii="宋体" w:hAnsi="宋体"/>
          <w:sz w:val="28"/>
          <w:szCs w:val="32"/>
        </w:rPr>
      </w:pPr>
      <w:r>
        <w:rPr>
          <w:rFonts w:hint="eastAsia" w:ascii="宋体" w:hAnsi="宋体"/>
          <w:sz w:val="28"/>
          <w:szCs w:val="32"/>
        </w:rPr>
        <w:t>附件5：</w:t>
      </w:r>
    </w:p>
    <w:p>
      <w:pPr>
        <w:topLinePunct/>
        <w:adjustRightInd w:val="0"/>
        <w:snapToGrid w:val="0"/>
        <w:spacing w:line="560" w:lineRule="exact"/>
        <w:ind w:firstLine="560" w:firstLineChars="200"/>
        <w:rPr>
          <w:rFonts w:eastAsia="仿宋"/>
          <w:sz w:val="28"/>
          <w:szCs w:val="32"/>
        </w:rPr>
      </w:pPr>
    </w:p>
    <w:p>
      <w:pPr>
        <w:topLinePunct/>
        <w:adjustRightInd w:val="0"/>
        <w:snapToGrid w:val="0"/>
        <w:spacing w:line="560" w:lineRule="exact"/>
        <w:jc w:val="center"/>
        <w:rPr>
          <w:rFonts w:eastAsia="长城小标宋体"/>
          <w:sz w:val="44"/>
          <w:szCs w:val="32"/>
        </w:rPr>
      </w:pPr>
      <w:r>
        <w:rPr>
          <w:rFonts w:hint="eastAsia" w:eastAsia="长城小标宋体"/>
          <w:bCs/>
          <w:sz w:val="44"/>
          <w:szCs w:val="32"/>
        </w:rPr>
        <w:t>天津市瞪羚企业注册信息登记表</w:t>
      </w:r>
    </w:p>
    <w:tbl>
      <w:tblPr>
        <w:tblStyle w:val="11"/>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45"/>
        <w:gridCol w:w="763"/>
        <w:gridCol w:w="1441"/>
        <w:gridCol w:w="751"/>
        <w:gridCol w:w="463"/>
        <w:gridCol w:w="980"/>
        <w:gridCol w:w="535"/>
        <w:gridCol w:w="66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vAlign w:val="center"/>
          </w:tcPr>
          <w:p>
            <w:pPr>
              <w:widowControl/>
              <w:snapToGrid w:val="0"/>
              <w:spacing w:line="560" w:lineRule="exact"/>
              <w:jc w:val="center"/>
              <w:rPr>
                <w:rFonts w:ascii="宋体" w:hAnsi="宋体"/>
              </w:rPr>
            </w:pPr>
            <w:r>
              <w:rPr>
                <w:rFonts w:hint="eastAsia" w:ascii="宋体" w:hAnsi="宋体"/>
              </w:rPr>
              <w:t>企业名称</w:t>
            </w:r>
          </w:p>
        </w:tc>
        <w:tc>
          <w:tcPr>
            <w:tcW w:w="3418" w:type="dxa"/>
            <w:gridSpan w:val="4"/>
            <w:vAlign w:val="center"/>
          </w:tcPr>
          <w:p>
            <w:pPr>
              <w:widowControl/>
              <w:snapToGrid w:val="0"/>
              <w:spacing w:line="560" w:lineRule="exact"/>
              <w:jc w:val="center"/>
              <w:rPr>
                <w:rFonts w:ascii="宋体" w:hAnsi="宋体"/>
              </w:rPr>
            </w:pPr>
          </w:p>
        </w:tc>
        <w:tc>
          <w:tcPr>
            <w:tcW w:w="1515" w:type="dxa"/>
            <w:gridSpan w:val="2"/>
            <w:vAlign w:val="center"/>
          </w:tcPr>
          <w:p>
            <w:pPr>
              <w:widowControl/>
              <w:snapToGrid w:val="0"/>
              <w:spacing w:line="560" w:lineRule="exact"/>
              <w:jc w:val="center"/>
              <w:rPr>
                <w:rFonts w:ascii="宋体" w:hAnsi="宋体"/>
              </w:rPr>
            </w:pPr>
            <w:r>
              <w:rPr>
                <w:rFonts w:hint="eastAsia" w:ascii="宋体" w:hAnsi="宋体"/>
              </w:rPr>
              <w:t>成立日期</w:t>
            </w:r>
          </w:p>
        </w:tc>
        <w:tc>
          <w:tcPr>
            <w:tcW w:w="2365" w:type="dxa"/>
            <w:gridSpan w:val="2"/>
            <w:vAlign w:val="center"/>
          </w:tcPr>
          <w:p>
            <w:pPr>
              <w:widowControl/>
              <w:snapToGrid w:val="0"/>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tcBorders>
              <w:bottom w:val="single" w:color="auto" w:sz="4" w:space="0"/>
            </w:tcBorders>
            <w:vAlign w:val="center"/>
          </w:tcPr>
          <w:p>
            <w:pPr>
              <w:widowControl/>
              <w:snapToGrid w:val="0"/>
              <w:spacing w:line="560" w:lineRule="exact"/>
              <w:jc w:val="center"/>
              <w:rPr>
                <w:rFonts w:ascii="宋体" w:hAnsi="宋体"/>
              </w:rPr>
            </w:pPr>
            <w:r>
              <w:rPr>
                <w:rFonts w:hint="eastAsia" w:ascii="宋体" w:hAnsi="宋体"/>
              </w:rPr>
              <w:t>企业注册地址</w:t>
            </w:r>
          </w:p>
        </w:tc>
        <w:tc>
          <w:tcPr>
            <w:tcW w:w="7298" w:type="dxa"/>
            <w:gridSpan w:val="8"/>
            <w:tcBorders>
              <w:bottom w:val="single" w:color="auto" w:sz="4" w:space="0"/>
            </w:tcBorders>
            <w:vAlign w:val="center"/>
          </w:tcPr>
          <w:p>
            <w:pPr>
              <w:widowControl/>
              <w:snapToGrid w:val="0"/>
              <w:spacing w:line="56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tcBorders>
              <w:bottom w:val="single" w:color="auto" w:sz="4" w:space="0"/>
            </w:tcBorders>
            <w:vAlign w:val="center"/>
          </w:tcPr>
          <w:p>
            <w:pPr>
              <w:widowControl/>
              <w:snapToGrid w:val="0"/>
              <w:spacing w:line="560" w:lineRule="exact"/>
              <w:jc w:val="center"/>
              <w:rPr>
                <w:rFonts w:ascii="宋体" w:hAnsi="宋体"/>
              </w:rPr>
            </w:pPr>
            <w:r>
              <w:rPr>
                <w:rFonts w:hint="eastAsia" w:ascii="宋体" w:hAnsi="宋体" w:cs="宋体"/>
                <w:kern w:val="0"/>
              </w:rPr>
              <w:t>统一社会信用代码</w:t>
            </w:r>
          </w:p>
        </w:tc>
        <w:tc>
          <w:tcPr>
            <w:tcW w:w="7298" w:type="dxa"/>
            <w:gridSpan w:val="8"/>
            <w:tcBorders>
              <w:bottom w:val="single" w:color="auto" w:sz="4" w:space="0"/>
            </w:tcBorders>
            <w:vAlign w:val="center"/>
          </w:tcPr>
          <w:p>
            <w:pPr>
              <w:widowControl/>
              <w:snapToGrid w:val="0"/>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vAlign w:val="center"/>
          </w:tcPr>
          <w:p>
            <w:pPr>
              <w:widowControl/>
              <w:snapToGrid w:val="0"/>
              <w:spacing w:line="560" w:lineRule="exact"/>
              <w:jc w:val="center"/>
              <w:rPr>
                <w:rFonts w:ascii="宋体" w:hAnsi="宋体"/>
              </w:rPr>
            </w:pPr>
            <w:r>
              <w:rPr>
                <w:rFonts w:hint="eastAsia" w:ascii="宋体" w:hAnsi="宋体"/>
              </w:rPr>
              <w:t>通信地址</w:t>
            </w:r>
          </w:p>
        </w:tc>
        <w:tc>
          <w:tcPr>
            <w:tcW w:w="4398" w:type="dxa"/>
            <w:gridSpan w:val="5"/>
            <w:vAlign w:val="center"/>
          </w:tcPr>
          <w:p>
            <w:pPr>
              <w:widowControl/>
              <w:snapToGrid w:val="0"/>
              <w:spacing w:line="560" w:lineRule="exact"/>
              <w:jc w:val="center"/>
              <w:rPr>
                <w:rFonts w:ascii="宋体" w:hAnsi="宋体"/>
              </w:rPr>
            </w:pPr>
          </w:p>
        </w:tc>
        <w:tc>
          <w:tcPr>
            <w:tcW w:w="1198" w:type="dxa"/>
            <w:gridSpan w:val="2"/>
            <w:vAlign w:val="center"/>
          </w:tcPr>
          <w:p>
            <w:pPr>
              <w:widowControl/>
              <w:snapToGrid w:val="0"/>
              <w:spacing w:line="560" w:lineRule="exact"/>
              <w:jc w:val="center"/>
              <w:rPr>
                <w:rFonts w:ascii="宋体" w:hAnsi="宋体"/>
              </w:rPr>
            </w:pPr>
            <w:r>
              <w:rPr>
                <w:rFonts w:hint="eastAsia" w:ascii="宋体" w:hAnsi="宋体"/>
              </w:rPr>
              <w:t>邮政编码</w:t>
            </w:r>
          </w:p>
        </w:tc>
        <w:tc>
          <w:tcPr>
            <w:tcW w:w="1702" w:type="dxa"/>
            <w:vAlign w:val="center"/>
          </w:tcPr>
          <w:p>
            <w:pPr>
              <w:widowControl/>
              <w:snapToGrid w:val="0"/>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vMerge w:val="restart"/>
            <w:vAlign w:val="center"/>
          </w:tcPr>
          <w:p>
            <w:pPr>
              <w:widowControl/>
              <w:snapToGrid w:val="0"/>
              <w:spacing w:line="560" w:lineRule="exact"/>
              <w:jc w:val="center"/>
              <w:rPr>
                <w:rFonts w:ascii="宋体" w:hAnsi="宋体"/>
              </w:rPr>
            </w:pPr>
            <w:r>
              <w:rPr>
                <w:rFonts w:hint="eastAsia" w:ascii="宋体" w:hAnsi="宋体"/>
              </w:rPr>
              <w:t>企业法定</w:t>
            </w:r>
          </w:p>
          <w:p>
            <w:pPr>
              <w:widowControl/>
              <w:snapToGrid w:val="0"/>
              <w:spacing w:line="560" w:lineRule="exact"/>
              <w:jc w:val="center"/>
              <w:rPr>
                <w:rFonts w:ascii="宋体" w:hAnsi="宋体"/>
              </w:rPr>
            </w:pPr>
            <w:r>
              <w:rPr>
                <w:rFonts w:hint="eastAsia" w:ascii="宋体" w:hAnsi="宋体"/>
              </w:rPr>
              <w:t>代表人</w:t>
            </w:r>
          </w:p>
        </w:tc>
        <w:tc>
          <w:tcPr>
            <w:tcW w:w="763" w:type="dxa"/>
            <w:vAlign w:val="center"/>
          </w:tcPr>
          <w:p>
            <w:pPr>
              <w:widowControl/>
              <w:snapToGrid w:val="0"/>
              <w:spacing w:line="560" w:lineRule="exact"/>
              <w:jc w:val="center"/>
              <w:rPr>
                <w:rFonts w:ascii="宋体" w:hAnsi="宋体"/>
              </w:rPr>
            </w:pPr>
            <w:r>
              <w:rPr>
                <w:rFonts w:hint="eastAsia" w:ascii="宋体" w:hAnsi="宋体"/>
              </w:rPr>
              <w:t>姓名</w:t>
            </w:r>
          </w:p>
        </w:tc>
        <w:tc>
          <w:tcPr>
            <w:tcW w:w="1441" w:type="dxa"/>
            <w:vAlign w:val="center"/>
          </w:tcPr>
          <w:p>
            <w:pPr>
              <w:widowControl/>
              <w:snapToGrid w:val="0"/>
              <w:spacing w:line="560" w:lineRule="exact"/>
              <w:rPr>
                <w:rFonts w:ascii="宋体" w:hAnsi="宋体"/>
              </w:rPr>
            </w:pPr>
          </w:p>
        </w:tc>
        <w:tc>
          <w:tcPr>
            <w:tcW w:w="751" w:type="dxa"/>
            <w:vAlign w:val="center"/>
          </w:tcPr>
          <w:p>
            <w:pPr>
              <w:widowControl/>
              <w:snapToGrid w:val="0"/>
              <w:spacing w:line="560" w:lineRule="exact"/>
              <w:jc w:val="center"/>
              <w:rPr>
                <w:rFonts w:ascii="宋体" w:hAnsi="宋体"/>
              </w:rPr>
            </w:pPr>
            <w:r>
              <w:rPr>
                <w:rFonts w:hint="eastAsia" w:ascii="宋体" w:hAnsi="宋体"/>
              </w:rPr>
              <w:t>手机</w:t>
            </w:r>
          </w:p>
        </w:tc>
        <w:tc>
          <w:tcPr>
            <w:tcW w:w="4343" w:type="dxa"/>
            <w:gridSpan w:val="5"/>
            <w:vAlign w:val="center"/>
          </w:tcPr>
          <w:p>
            <w:pPr>
              <w:widowControl/>
              <w:snapToGrid w:val="0"/>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vMerge w:val="continue"/>
            <w:vAlign w:val="center"/>
          </w:tcPr>
          <w:p>
            <w:pPr>
              <w:widowControl/>
              <w:snapToGrid w:val="0"/>
              <w:spacing w:line="560" w:lineRule="exact"/>
              <w:jc w:val="center"/>
              <w:rPr>
                <w:rFonts w:ascii="宋体" w:hAnsi="宋体"/>
              </w:rPr>
            </w:pPr>
          </w:p>
        </w:tc>
        <w:tc>
          <w:tcPr>
            <w:tcW w:w="763" w:type="dxa"/>
            <w:vAlign w:val="center"/>
          </w:tcPr>
          <w:p>
            <w:pPr>
              <w:widowControl/>
              <w:snapToGrid w:val="0"/>
              <w:spacing w:line="560" w:lineRule="exact"/>
              <w:jc w:val="center"/>
              <w:rPr>
                <w:rFonts w:ascii="宋体" w:hAnsi="宋体"/>
              </w:rPr>
            </w:pPr>
            <w:r>
              <w:rPr>
                <w:rFonts w:hint="eastAsia" w:ascii="宋体" w:hAnsi="宋体"/>
              </w:rPr>
              <w:t>电话</w:t>
            </w:r>
          </w:p>
        </w:tc>
        <w:tc>
          <w:tcPr>
            <w:tcW w:w="1441" w:type="dxa"/>
            <w:vAlign w:val="center"/>
          </w:tcPr>
          <w:p>
            <w:pPr>
              <w:widowControl/>
              <w:snapToGrid w:val="0"/>
              <w:spacing w:line="560" w:lineRule="exact"/>
              <w:rPr>
                <w:rFonts w:ascii="宋体" w:hAnsi="宋体"/>
              </w:rPr>
            </w:pPr>
          </w:p>
        </w:tc>
        <w:tc>
          <w:tcPr>
            <w:tcW w:w="751" w:type="dxa"/>
            <w:vAlign w:val="center"/>
          </w:tcPr>
          <w:p>
            <w:pPr>
              <w:widowControl/>
              <w:snapToGrid w:val="0"/>
              <w:spacing w:line="560" w:lineRule="exact"/>
              <w:jc w:val="center"/>
              <w:rPr>
                <w:rFonts w:ascii="宋体" w:hAnsi="宋体"/>
              </w:rPr>
            </w:pPr>
            <w:r>
              <w:rPr>
                <w:rFonts w:hint="eastAsia" w:ascii="宋体" w:hAnsi="宋体"/>
              </w:rPr>
              <w:t>传真</w:t>
            </w:r>
          </w:p>
        </w:tc>
        <w:tc>
          <w:tcPr>
            <w:tcW w:w="1443" w:type="dxa"/>
            <w:gridSpan w:val="2"/>
            <w:vAlign w:val="center"/>
          </w:tcPr>
          <w:p>
            <w:pPr>
              <w:widowControl/>
              <w:snapToGrid w:val="0"/>
              <w:spacing w:line="560" w:lineRule="exact"/>
              <w:jc w:val="center"/>
              <w:rPr>
                <w:rFonts w:ascii="宋体" w:hAnsi="宋体"/>
              </w:rPr>
            </w:pPr>
          </w:p>
        </w:tc>
        <w:tc>
          <w:tcPr>
            <w:tcW w:w="1198" w:type="dxa"/>
            <w:gridSpan w:val="2"/>
            <w:vAlign w:val="center"/>
          </w:tcPr>
          <w:p>
            <w:pPr>
              <w:widowControl/>
              <w:snapToGrid w:val="0"/>
              <w:spacing w:line="560" w:lineRule="exact"/>
              <w:jc w:val="center"/>
              <w:rPr>
                <w:rFonts w:ascii="宋体" w:hAnsi="宋体"/>
              </w:rPr>
            </w:pPr>
            <w:r>
              <w:rPr>
                <w:rFonts w:hint="eastAsia" w:ascii="宋体" w:hAnsi="宋体"/>
              </w:rPr>
              <w:t>E-mail</w:t>
            </w:r>
          </w:p>
        </w:tc>
        <w:tc>
          <w:tcPr>
            <w:tcW w:w="1702" w:type="dxa"/>
            <w:vAlign w:val="center"/>
          </w:tcPr>
          <w:p>
            <w:pPr>
              <w:widowControl/>
              <w:snapToGrid w:val="0"/>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vMerge w:val="restart"/>
            <w:vAlign w:val="center"/>
          </w:tcPr>
          <w:p>
            <w:pPr>
              <w:widowControl/>
              <w:snapToGrid w:val="0"/>
              <w:spacing w:line="560" w:lineRule="exact"/>
              <w:jc w:val="center"/>
              <w:rPr>
                <w:rFonts w:ascii="宋体" w:hAnsi="宋体"/>
              </w:rPr>
            </w:pPr>
            <w:r>
              <w:rPr>
                <w:rFonts w:hint="eastAsia" w:ascii="宋体" w:hAnsi="宋体"/>
              </w:rPr>
              <w:t>联系人</w:t>
            </w:r>
          </w:p>
        </w:tc>
        <w:tc>
          <w:tcPr>
            <w:tcW w:w="763" w:type="dxa"/>
            <w:vAlign w:val="center"/>
          </w:tcPr>
          <w:p>
            <w:pPr>
              <w:widowControl/>
              <w:snapToGrid w:val="0"/>
              <w:spacing w:line="560" w:lineRule="exact"/>
              <w:jc w:val="center"/>
              <w:rPr>
                <w:rFonts w:ascii="宋体" w:hAnsi="宋体"/>
              </w:rPr>
            </w:pPr>
            <w:r>
              <w:rPr>
                <w:rFonts w:hint="eastAsia" w:ascii="宋体" w:hAnsi="宋体"/>
              </w:rPr>
              <w:t>姓名</w:t>
            </w:r>
          </w:p>
        </w:tc>
        <w:tc>
          <w:tcPr>
            <w:tcW w:w="1441" w:type="dxa"/>
            <w:vAlign w:val="center"/>
          </w:tcPr>
          <w:p>
            <w:pPr>
              <w:widowControl/>
              <w:snapToGrid w:val="0"/>
              <w:spacing w:line="560" w:lineRule="exact"/>
              <w:rPr>
                <w:rFonts w:ascii="宋体" w:hAnsi="宋体"/>
              </w:rPr>
            </w:pPr>
          </w:p>
        </w:tc>
        <w:tc>
          <w:tcPr>
            <w:tcW w:w="751" w:type="dxa"/>
            <w:vAlign w:val="center"/>
          </w:tcPr>
          <w:p>
            <w:pPr>
              <w:widowControl/>
              <w:snapToGrid w:val="0"/>
              <w:spacing w:line="560" w:lineRule="exact"/>
              <w:jc w:val="center"/>
              <w:rPr>
                <w:rFonts w:ascii="宋体" w:hAnsi="宋体"/>
              </w:rPr>
            </w:pPr>
            <w:r>
              <w:rPr>
                <w:rFonts w:hint="eastAsia" w:ascii="宋体" w:hAnsi="宋体"/>
              </w:rPr>
              <w:t>手机</w:t>
            </w:r>
          </w:p>
        </w:tc>
        <w:tc>
          <w:tcPr>
            <w:tcW w:w="4343" w:type="dxa"/>
            <w:gridSpan w:val="5"/>
            <w:vAlign w:val="center"/>
          </w:tcPr>
          <w:p>
            <w:pPr>
              <w:widowControl/>
              <w:snapToGrid w:val="0"/>
              <w:spacing w:line="5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vMerge w:val="continue"/>
            <w:vAlign w:val="center"/>
          </w:tcPr>
          <w:p>
            <w:pPr>
              <w:widowControl/>
              <w:snapToGrid w:val="0"/>
              <w:spacing w:line="560" w:lineRule="exact"/>
              <w:jc w:val="center"/>
              <w:rPr>
                <w:rFonts w:ascii="宋体" w:hAnsi="宋体"/>
              </w:rPr>
            </w:pPr>
          </w:p>
        </w:tc>
        <w:tc>
          <w:tcPr>
            <w:tcW w:w="763" w:type="dxa"/>
            <w:vAlign w:val="center"/>
          </w:tcPr>
          <w:p>
            <w:pPr>
              <w:widowControl/>
              <w:snapToGrid w:val="0"/>
              <w:spacing w:line="560" w:lineRule="exact"/>
              <w:jc w:val="center"/>
              <w:rPr>
                <w:rFonts w:ascii="宋体" w:hAnsi="宋体"/>
              </w:rPr>
            </w:pPr>
            <w:r>
              <w:rPr>
                <w:rFonts w:hint="eastAsia" w:ascii="宋体" w:hAnsi="宋体"/>
              </w:rPr>
              <w:t>电话</w:t>
            </w:r>
          </w:p>
        </w:tc>
        <w:tc>
          <w:tcPr>
            <w:tcW w:w="1441" w:type="dxa"/>
            <w:vAlign w:val="center"/>
          </w:tcPr>
          <w:p>
            <w:pPr>
              <w:widowControl/>
              <w:snapToGrid w:val="0"/>
              <w:spacing w:line="560" w:lineRule="exact"/>
              <w:rPr>
                <w:rFonts w:ascii="宋体" w:hAnsi="宋体"/>
              </w:rPr>
            </w:pPr>
          </w:p>
        </w:tc>
        <w:tc>
          <w:tcPr>
            <w:tcW w:w="751" w:type="dxa"/>
            <w:vAlign w:val="center"/>
          </w:tcPr>
          <w:p>
            <w:pPr>
              <w:widowControl/>
              <w:snapToGrid w:val="0"/>
              <w:spacing w:line="560" w:lineRule="exact"/>
              <w:jc w:val="center"/>
              <w:rPr>
                <w:rFonts w:ascii="宋体" w:hAnsi="宋体"/>
              </w:rPr>
            </w:pPr>
            <w:r>
              <w:rPr>
                <w:rFonts w:hint="eastAsia" w:ascii="宋体" w:hAnsi="宋体"/>
              </w:rPr>
              <w:t>传真</w:t>
            </w:r>
          </w:p>
        </w:tc>
        <w:tc>
          <w:tcPr>
            <w:tcW w:w="1443" w:type="dxa"/>
            <w:gridSpan w:val="2"/>
            <w:vAlign w:val="center"/>
          </w:tcPr>
          <w:p>
            <w:pPr>
              <w:widowControl/>
              <w:snapToGrid w:val="0"/>
              <w:spacing w:line="560" w:lineRule="exact"/>
              <w:rPr>
                <w:rFonts w:ascii="宋体" w:hAnsi="宋体"/>
              </w:rPr>
            </w:pPr>
          </w:p>
        </w:tc>
        <w:tc>
          <w:tcPr>
            <w:tcW w:w="1198" w:type="dxa"/>
            <w:gridSpan w:val="2"/>
            <w:vAlign w:val="center"/>
          </w:tcPr>
          <w:p>
            <w:pPr>
              <w:widowControl/>
              <w:snapToGrid w:val="0"/>
              <w:spacing w:line="560" w:lineRule="exact"/>
              <w:jc w:val="center"/>
              <w:rPr>
                <w:rFonts w:ascii="宋体" w:hAnsi="宋体"/>
              </w:rPr>
            </w:pPr>
            <w:r>
              <w:rPr>
                <w:rFonts w:hint="eastAsia" w:ascii="宋体" w:hAnsi="宋体"/>
              </w:rPr>
              <w:t>E-mail</w:t>
            </w:r>
          </w:p>
        </w:tc>
        <w:tc>
          <w:tcPr>
            <w:tcW w:w="1702" w:type="dxa"/>
            <w:vAlign w:val="center"/>
          </w:tcPr>
          <w:p>
            <w:pPr>
              <w:widowControl/>
              <w:snapToGrid w:val="0"/>
              <w:spacing w:line="560" w:lineRule="exact"/>
              <w:rPr>
                <w:rFonts w:ascii="宋体" w:hAnsi="宋体"/>
              </w:rPr>
            </w:pPr>
          </w:p>
        </w:tc>
      </w:tr>
    </w:tbl>
    <w:p>
      <w:pPr>
        <w:topLinePunct/>
        <w:adjustRightInd w:val="0"/>
        <w:snapToGrid w:val="0"/>
        <w:spacing w:line="560" w:lineRule="exact"/>
        <w:ind w:firstLine="560" w:firstLineChars="200"/>
        <w:rPr>
          <w:rFonts w:eastAsia="仿宋"/>
          <w:sz w:val="28"/>
          <w:szCs w:val="32"/>
        </w:rPr>
      </w:pPr>
    </w:p>
    <w:p>
      <w:pPr>
        <w:topLinePunct/>
        <w:adjustRightInd w:val="0"/>
        <w:snapToGrid w:val="0"/>
        <w:spacing w:line="560" w:lineRule="exact"/>
        <w:ind w:firstLine="560" w:firstLineChars="200"/>
        <w:rPr>
          <w:rFonts w:eastAsia="仿宋"/>
          <w:sz w:val="28"/>
          <w:szCs w:val="32"/>
        </w:rPr>
      </w:pPr>
    </w:p>
    <w:p>
      <w:pPr>
        <w:topLinePunct/>
        <w:adjustRightInd w:val="0"/>
        <w:snapToGrid w:val="0"/>
        <w:spacing w:line="560" w:lineRule="exact"/>
        <w:ind w:firstLine="560" w:firstLineChars="200"/>
        <w:rPr>
          <w:rFonts w:eastAsia="仿宋"/>
          <w:sz w:val="28"/>
          <w:szCs w:val="32"/>
        </w:rPr>
      </w:pPr>
    </w:p>
    <w:p>
      <w:pPr>
        <w:topLinePunct/>
        <w:adjustRightInd w:val="0"/>
        <w:snapToGrid w:val="0"/>
        <w:spacing w:line="560" w:lineRule="exact"/>
        <w:ind w:firstLine="560" w:firstLineChars="200"/>
        <w:rPr>
          <w:rFonts w:eastAsia="仿宋"/>
          <w:sz w:val="28"/>
          <w:szCs w:val="32"/>
        </w:rPr>
      </w:pPr>
    </w:p>
    <w:p>
      <w:pPr>
        <w:topLinePunct/>
        <w:adjustRightInd w:val="0"/>
        <w:snapToGrid w:val="0"/>
        <w:spacing w:line="560" w:lineRule="exact"/>
        <w:ind w:firstLine="560" w:firstLineChars="200"/>
        <w:rPr>
          <w:rFonts w:eastAsia="仿宋"/>
          <w:sz w:val="28"/>
          <w:szCs w:val="32"/>
        </w:rPr>
      </w:pPr>
    </w:p>
    <w:p>
      <w:pPr>
        <w:topLinePunct/>
        <w:adjustRightInd w:val="0"/>
        <w:snapToGrid w:val="0"/>
        <w:spacing w:line="560" w:lineRule="exact"/>
        <w:ind w:firstLine="560" w:firstLineChars="200"/>
        <w:rPr>
          <w:rFonts w:eastAsia="仿宋"/>
          <w:sz w:val="28"/>
          <w:szCs w:val="32"/>
        </w:rPr>
      </w:pPr>
    </w:p>
    <w:p>
      <w:pPr>
        <w:topLinePunct/>
        <w:adjustRightInd w:val="0"/>
        <w:snapToGrid w:val="0"/>
        <w:spacing w:line="560" w:lineRule="exact"/>
        <w:ind w:firstLine="560" w:firstLineChars="200"/>
        <w:rPr>
          <w:rFonts w:eastAsia="仿宋"/>
          <w:sz w:val="28"/>
          <w:szCs w:val="32"/>
        </w:rPr>
      </w:pPr>
    </w:p>
    <w:p>
      <w:pPr>
        <w:topLinePunct/>
        <w:adjustRightInd w:val="0"/>
        <w:snapToGrid w:val="0"/>
        <w:spacing w:line="560" w:lineRule="exact"/>
        <w:ind w:firstLine="560" w:firstLineChars="200"/>
        <w:rPr>
          <w:rFonts w:eastAsia="仿宋"/>
          <w:sz w:val="28"/>
          <w:szCs w:val="32"/>
        </w:rPr>
      </w:pPr>
    </w:p>
    <w:p>
      <w:pPr>
        <w:topLinePunct/>
        <w:adjustRightInd w:val="0"/>
        <w:snapToGrid w:val="0"/>
        <w:spacing w:line="560" w:lineRule="exact"/>
        <w:rPr>
          <w:rFonts w:ascii="宋体" w:hAnsi="宋体"/>
          <w:sz w:val="24"/>
          <w:szCs w:val="32"/>
        </w:rPr>
      </w:pPr>
    </w:p>
    <w:p>
      <w:pPr>
        <w:topLinePunct/>
        <w:adjustRightInd w:val="0"/>
        <w:snapToGrid w:val="0"/>
        <w:spacing w:line="560" w:lineRule="exact"/>
        <w:rPr>
          <w:rFonts w:ascii="宋体" w:hAnsi="宋体"/>
          <w:sz w:val="28"/>
          <w:szCs w:val="32"/>
        </w:rPr>
      </w:pPr>
      <w:r>
        <w:rPr>
          <w:rFonts w:hint="eastAsia" w:ascii="宋体" w:hAnsi="宋体"/>
          <w:sz w:val="28"/>
          <w:szCs w:val="32"/>
        </w:rPr>
        <w:t>附件6：</w:t>
      </w:r>
    </w:p>
    <w:p>
      <w:pPr>
        <w:topLinePunct/>
        <w:adjustRightInd w:val="0"/>
        <w:snapToGrid w:val="0"/>
        <w:spacing w:line="560" w:lineRule="exact"/>
        <w:ind w:firstLine="560" w:firstLineChars="200"/>
        <w:rPr>
          <w:rFonts w:eastAsia="仿宋"/>
          <w:sz w:val="28"/>
          <w:szCs w:val="32"/>
        </w:rPr>
      </w:pPr>
    </w:p>
    <w:p>
      <w:pPr>
        <w:topLinePunct/>
        <w:adjustRightInd w:val="0"/>
        <w:snapToGrid w:val="0"/>
        <w:spacing w:line="560" w:lineRule="exact"/>
        <w:jc w:val="center"/>
        <w:rPr>
          <w:rFonts w:ascii="宋体" w:hAnsi="宋体"/>
          <w:bCs/>
          <w:sz w:val="44"/>
          <w:szCs w:val="32"/>
        </w:rPr>
      </w:pPr>
      <w:r>
        <w:rPr>
          <w:rFonts w:hint="eastAsia" w:ascii="宋体" w:hAnsi="宋体"/>
          <w:bCs/>
          <w:sz w:val="44"/>
          <w:szCs w:val="32"/>
        </w:rPr>
        <w:t>注册登记承诺书</w:t>
      </w:r>
    </w:p>
    <w:p>
      <w:pPr>
        <w:topLinePunct/>
        <w:adjustRightInd w:val="0"/>
        <w:snapToGrid w:val="0"/>
        <w:spacing w:line="560" w:lineRule="exact"/>
        <w:ind w:firstLine="560" w:firstLineChars="200"/>
        <w:rPr>
          <w:rFonts w:ascii="仿宋" w:hAnsi="仿宋" w:eastAsia="仿宋"/>
          <w:sz w:val="28"/>
          <w:szCs w:val="32"/>
        </w:rPr>
      </w:pPr>
    </w:p>
    <w:p>
      <w:pPr>
        <w:topLinePunct/>
        <w:adjustRightInd w:val="0"/>
        <w:snapToGrid w:val="0"/>
        <w:spacing w:line="560" w:lineRule="exact"/>
        <w:ind w:firstLine="600" w:firstLineChars="200"/>
        <w:rPr>
          <w:rFonts w:ascii="仿宋" w:hAnsi="仿宋" w:eastAsia="仿宋"/>
          <w:sz w:val="30"/>
          <w:szCs w:val="32"/>
        </w:rPr>
      </w:pPr>
      <w:r>
        <w:rPr>
          <w:rFonts w:hint="eastAsia" w:ascii="仿宋" w:hAnsi="仿宋" w:eastAsia="仿宋"/>
          <w:sz w:val="30"/>
          <w:szCs w:val="32"/>
        </w:rPr>
        <w:t>本企业</w:t>
      </w:r>
      <w:r>
        <w:rPr>
          <w:rFonts w:ascii="仿宋" w:hAnsi="仿宋" w:eastAsia="仿宋"/>
          <w:sz w:val="30"/>
          <w:szCs w:val="32"/>
        </w:rPr>
        <w:t>了解</w:t>
      </w:r>
      <w:r>
        <w:rPr>
          <w:rFonts w:hint="eastAsia" w:ascii="仿宋" w:hAnsi="仿宋" w:eastAsia="仿宋"/>
          <w:sz w:val="30"/>
          <w:szCs w:val="32"/>
        </w:rPr>
        <w:t>天津瞪羚企业评价相关政策、规定、管理结构和流程，自愿申请注册成为“天津市瞪羚企业评价服务系统”的注册企业，并做出如下承诺：</w:t>
      </w:r>
    </w:p>
    <w:p>
      <w:pPr>
        <w:topLinePunct/>
        <w:adjustRightInd w:val="0"/>
        <w:snapToGrid w:val="0"/>
        <w:spacing w:line="560" w:lineRule="exact"/>
        <w:ind w:firstLine="600" w:firstLineChars="200"/>
        <w:rPr>
          <w:rFonts w:ascii="仿宋" w:hAnsi="仿宋" w:eastAsia="仿宋"/>
          <w:sz w:val="30"/>
          <w:szCs w:val="32"/>
        </w:rPr>
      </w:pPr>
      <w:r>
        <w:rPr>
          <w:rFonts w:hint="eastAsia" w:ascii="仿宋" w:hAnsi="仿宋" w:eastAsia="仿宋"/>
          <w:sz w:val="30"/>
          <w:szCs w:val="32"/>
        </w:rPr>
        <w:t>一、在注册过程中将真实、准确地填报、上传相关佐证材料；</w:t>
      </w:r>
    </w:p>
    <w:p>
      <w:pPr>
        <w:topLinePunct/>
        <w:adjustRightInd w:val="0"/>
        <w:snapToGrid w:val="0"/>
        <w:spacing w:line="560" w:lineRule="exact"/>
        <w:ind w:firstLine="600" w:firstLineChars="200"/>
        <w:rPr>
          <w:rFonts w:ascii="仿宋" w:hAnsi="仿宋" w:eastAsia="仿宋"/>
          <w:sz w:val="30"/>
          <w:szCs w:val="32"/>
        </w:rPr>
      </w:pPr>
      <w:r>
        <w:rPr>
          <w:rFonts w:hint="eastAsia" w:ascii="仿宋" w:hAnsi="仿宋" w:eastAsia="仿宋"/>
          <w:sz w:val="30"/>
          <w:szCs w:val="32"/>
        </w:rPr>
        <w:t>二、在成为“天津市瞪羚企业评价服务系统”的注册企业后，愿通过电子邮件、手机、短信和电话等方式获得相关通知信息，并承诺按要求通过网络完成评价材料的上报工作。</w:t>
      </w:r>
    </w:p>
    <w:p>
      <w:pPr>
        <w:topLinePunct/>
        <w:adjustRightInd w:val="0"/>
        <w:snapToGrid w:val="0"/>
        <w:spacing w:line="560" w:lineRule="exact"/>
        <w:ind w:firstLine="600" w:firstLineChars="200"/>
        <w:rPr>
          <w:rFonts w:ascii="仿宋" w:hAnsi="仿宋" w:eastAsia="仿宋"/>
          <w:sz w:val="30"/>
          <w:szCs w:val="32"/>
        </w:rPr>
      </w:pPr>
    </w:p>
    <w:p>
      <w:pPr>
        <w:topLinePunct/>
        <w:adjustRightInd w:val="0"/>
        <w:snapToGrid w:val="0"/>
        <w:spacing w:line="560" w:lineRule="exact"/>
        <w:ind w:firstLine="600" w:firstLineChars="200"/>
        <w:rPr>
          <w:rFonts w:ascii="仿宋" w:hAnsi="仿宋" w:eastAsia="仿宋"/>
          <w:sz w:val="30"/>
          <w:szCs w:val="32"/>
        </w:rPr>
      </w:pPr>
    </w:p>
    <w:p>
      <w:pPr>
        <w:topLinePunct/>
        <w:adjustRightInd w:val="0"/>
        <w:snapToGrid w:val="0"/>
        <w:spacing w:line="560" w:lineRule="exact"/>
        <w:ind w:firstLine="600" w:firstLineChars="200"/>
        <w:rPr>
          <w:rFonts w:eastAsia="仿宋"/>
          <w:sz w:val="28"/>
          <w:szCs w:val="32"/>
        </w:rPr>
      </w:pPr>
      <w:r>
        <w:rPr>
          <w:rFonts w:hint="eastAsia" w:ascii="仿宋" w:hAnsi="仿宋" w:eastAsia="仿宋"/>
          <w:sz w:val="30"/>
          <w:szCs w:val="32"/>
        </w:rPr>
        <w:t xml:space="preserve">                            </w:t>
      </w: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topLinePunct/>
        <w:adjustRightInd w:val="0"/>
        <w:snapToGrid w:val="0"/>
        <w:spacing w:line="560" w:lineRule="exact"/>
        <w:rPr>
          <w:rFonts w:ascii="宋体" w:hAnsi="宋体"/>
          <w:sz w:val="28"/>
          <w:szCs w:val="28"/>
        </w:rPr>
      </w:pPr>
      <w:r>
        <w:rPr>
          <w:rFonts w:ascii="宋体" w:hAnsi="宋体"/>
          <w:sz w:val="28"/>
          <w:szCs w:val="28"/>
        </w:rPr>
        <w:t>附件</w:t>
      </w:r>
      <w:r>
        <w:rPr>
          <w:rFonts w:hint="eastAsia" w:ascii="宋体" w:hAnsi="宋体"/>
          <w:sz w:val="28"/>
          <w:szCs w:val="28"/>
        </w:rPr>
        <w:t>7：</w:t>
      </w:r>
    </w:p>
    <w:p>
      <w:pPr>
        <w:topLinePunct/>
        <w:adjustRightInd w:val="0"/>
        <w:snapToGrid w:val="0"/>
        <w:spacing w:line="560" w:lineRule="exact"/>
        <w:jc w:val="right"/>
        <w:rPr>
          <w:rFonts w:eastAsia="仿宋"/>
          <w:bCs/>
          <w:sz w:val="32"/>
          <w:szCs w:val="28"/>
        </w:rPr>
      </w:pPr>
      <w:r>
        <w:rPr>
          <w:rFonts w:eastAsia="楷体_GB2312"/>
          <w:bCs/>
          <w:sz w:val="30"/>
          <w:szCs w:val="28"/>
        </w:rPr>
        <w:t xml:space="preserve">                        系统填报号：</w:t>
      </w:r>
      <w:r>
        <w:rPr>
          <w:rFonts w:eastAsia="楷体_GB2312"/>
          <w:bCs/>
          <w:sz w:val="30"/>
          <w:szCs w:val="28"/>
          <w:u w:val="single"/>
        </w:rPr>
        <w:t xml:space="preserve">          </w:t>
      </w:r>
      <w:r>
        <w:rPr>
          <w:rFonts w:hint="eastAsia" w:eastAsia="楷体_GB2312"/>
          <w:bCs/>
          <w:sz w:val="30"/>
          <w:szCs w:val="28"/>
          <w:u w:val="single"/>
        </w:rPr>
        <w:t xml:space="preserve">  </w:t>
      </w:r>
      <w:r>
        <w:rPr>
          <w:rFonts w:eastAsia="楷体_GB2312"/>
          <w:bCs/>
          <w:sz w:val="30"/>
          <w:szCs w:val="28"/>
          <w:u w:val="single"/>
        </w:rPr>
        <w:t xml:space="preserve"> </w:t>
      </w:r>
    </w:p>
    <w:p>
      <w:pPr>
        <w:topLinePunct/>
        <w:adjustRightInd w:val="0"/>
        <w:snapToGrid w:val="0"/>
        <w:spacing w:line="560" w:lineRule="exact"/>
        <w:jc w:val="center"/>
        <w:rPr>
          <w:rFonts w:ascii="长城小标宋体" w:hAnsi="长城小标宋体" w:eastAsia="长城小标宋体"/>
          <w:spacing w:val="6"/>
          <w:sz w:val="44"/>
          <w:szCs w:val="48"/>
        </w:rPr>
      </w:pPr>
    </w:p>
    <w:p>
      <w:pPr>
        <w:topLinePunct/>
        <w:adjustRightInd w:val="0"/>
        <w:snapToGrid w:val="0"/>
        <w:spacing w:line="560" w:lineRule="exact"/>
        <w:jc w:val="center"/>
        <w:rPr>
          <w:rFonts w:eastAsia="仿宋"/>
          <w:sz w:val="32"/>
          <w:szCs w:val="30"/>
        </w:rPr>
      </w:pPr>
      <w:r>
        <w:rPr>
          <w:rFonts w:hint="eastAsia" w:ascii="长城小标宋体" w:hAnsi="长城小标宋体" w:eastAsia="长城小标宋体"/>
          <w:spacing w:val="6"/>
          <w:sz w:val="44"/>
          <w:szCs w:val="48"/>
        </w:rPr>
        <w:t>天津市瞪羚企业信息表</w:t>
      </w:r>
    </w:p>
    <w:p>
      <w:pPr>
        <w:topLinePunct/>
        <w:adjustRightInd w:val="0"/>
        <w:snapToGrid w:val="0"/>
        <w:spacing w:line="560" w:lineRule="exact"/>
        <w:jc w:val="center"/>
        <w:rPr>
          <w:rFonts w:eastAsia="仿宋"/>
          <w:sz w:val="32"/>
          <w:szCs w:val="30"/>
        </w:rPr>
      </w:pPr>
    </w:p>
    <w:p>
      <w:pPr>
        <w:topLinePunct/>
        <w:adjustRightInd w:val="0"/>
        <w:snapToGrid w:val="0"/>
        <w:spacing w:line="560" w:lineRule="exact"/>
        <w:ind w:left="315" w:leftChars="150"/>
        <w:rPr>
          <w:rFonts w:eastAsia="仿宋"/>
          <w:sz w:val="30"/>
          <w:szCs w:val="30"/>
          <w:u w:val="single"/>
        </w:rPr>
      </w:pPr>
      <w:r>
        <w:rPr>
          <w:rFonts w:eastAsia="仿宋"/>
          <w:sz w:val="30"/>
          <w:szCs w:val="32"/>
        </w:rPr>
        <mc:AlternateContent>
          <mc:Choice Requires="wps">
            <w:drawing>
              <wp:anchor distT="0" distB="0" distL="114300" distR="114300" simplePos="0" relativeHeight="251661312" behindDoc="0" locked="0" layoutInCell="0" allowOverlap="1">
                <wp:simplePos x="0" y="0"/>
                <wp:positionH relativeFrom="column">
                  <wp:posOffset>2333625</wp:posOffset>
                </wp:positionH>
                <wp:positionV relativeFrom="paragraph">
                  <wp:posOffset>160655</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83.75pt;margin-top:12.65pt;height:0pt;width:0.05pt;z-index:251661312;mso-width-relative:page;mso-height-relative:page;" filled="f" stroked="t" coordsize="21600,21600" o:allowincell="f" o:gfxdata="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hNDP9YAAAAJAQAADwAAAAAAAAABACAAAAAiAAAAZHJz&#10;L2Rvd25yZXYueG1sUEsBAhQAFAAAAAgAh07iQM+H9+3NAQAAhgMAAA4AAAAAAAAAAQAgAAAAJQEA&#10;AGRycy9lMm9Eb2MueG1sUEsFBgAAAAAGAAYAWQEAAGQFAAAAAA==&#10;">
                <v:fill on="f" focussize="0,0"/>
                <v:stroke color="#000000" joinstyle="round"/>
                <v:imagedata o:title=""/>
                <o:lock v:ext="edit" aspectratio="f"/>
              </v:line>
            </w:pict>
          </mc:Fallback>
        </mc:AlternateContent>
      </w:r>
      <w:r>
        <w:rPr>
          <w:rFonts w:eastAsia="仿宋"/>
          <w:sz w:val="30"/>
          <w:szCs w:val="30"/>
        </w:rPr>
        <w:t>企业名称：</w:t>
      </w:r>
      <w:r>
        <w:rPr>
          <w:rFonts w:eastAsia="仿宋"/>
          <w:sz w:val="30"/>
          <w:szCs w:val="30"/>
          <w:u w:val="single"/>
        </w:rPr>
        <w:t xml:space="preserve">                                 </w:t>
      </w:r>
    </w:p>
    <w:p>
      <w:pPr>
        <w:topLinePunct/>
        <w:adjustRightInd w:val="0"/>
        <w:snapToGrid w:val="0"/>
        <w:spacing w:line="560" w:lineRule="exact"/>
        <w:ind w:left="315" w:leftChars="150"/>
        <w:rPr>
          <w:rFonts w:eastAsia="仿宋"/>
          <w:sz w:val="30"/>
          <w:szCs w:val="30"/>
          <w:u w:val="single"/>
        </w:rPr>
      </w:pPr>
      <w:r>
        <w:rPr>
          <w:rFonts w:eastAsia="仿宋"/>
          <w:sz w:val="30"/>
          <w:szCs w:val="30"/>
        </w:rPr>
        <w:t>统一社会信用代码：</w:t>
      </w:r>
      <w:r>
        <w:rPr>
          <w:rFonts w:eastAsia="仿宋"/>
          <w:sz w:val="30"/>
          <w:szCs w:val="30"/>
          <w:u w:val="single"/>
        </w:rPr>
        <w:t xml:space="preserve">                         </w:t>
      </w:r>
    </w:p>
    <w:p>
      <w:pPr>
        <w:topLinePunct/>
        <w:adjustRightInd w:val="0"/>
        <w:snapToGrid w:val="0"/>
        <w:spacing w:line="560" w:lineRule="exact"/>
        <w:ind w:left="315" w:leftChars="150"/>
        <w:rPr>
          <w:rFonts w:eastAsia="仿宋"/>
          <w:sz w:val="30"/>
          <w:szCs w:val="30"/>
        </w:rPr>
      </w:pPr>
      <w:r>
        <w:rPr>
          <w:rFonts w:eastAsia="仿宋"/>
          <w:sz w:val="30"/>
          <w:szCs w:val="30"/>
        </w:rPr>
        <w:t>企业注册地区：</w:t>
      </w:r>
      <w:r>
        <w:rPr>
          <w:rFonts w:hint="eastAsia" w:eastAsia="仿宋"/>
          <w:sz w:val="30"/>
          <w:szCs w:val="30"/>
        </w:rPr>
        <w:t>天津市</w:t>
      </w:r>
      <w:r>
        <w:rPr>
          <w:rFonts w:eastAsia="仿宋"/>
          <w:sz w:val="30"/>
          <w:szCs w:val="30"/>
          <w:u w:val="single"/>
        </w:rPr>
        <w:t xml:space="preserve"> </w:t>
      </w:r>
      <w:r>
        <w:rPr>
          <w:rFonts w:hint="eastAsia" w:eastAsia="仿宋"/>
          <w:sz w:val="30"/>
          <w:szCs w:val="30"/>
          <w:u w:val="single"/>
        </w:rPr>
        <w:t xml:space="preserve">         </w:t>
      </w:r>
      <w:r>
        <w:rPr>
          <w:rFonts w:eastAsia="仿宋"/>
          <w:sz w:val="30"/>
          <w:szCs w:val="30"/>
          <w:u w:val="single"/>
        </w:rPr>
        <w:t xml:space="preserve"> </w:t>
      </w:r>
      <w:r>
        <w:rPr>
          <w:rFonts w:eastAsia="仿宋"/>
          <w:sz w:val="30"/>
          <w:szCs w:val="30"/>
        </w:rPr>
        <w:t>区</w:t>
      </w:r>
    </w:p>
    <w:p>
      <w:pPr>
        <w:topLinePunct/>
        <w:adjustRightInd w:val="0"/>
        <w:snapToGrid w:val="0"/>
        <w:spacing w:line="560" w:lineRule="exact"/>
        <w:ind w:left="315" w:leftChars="150"/>
        <w:rPr>
          <w:rFonts w:eastAsia="仿宋"/>
          <w:sz w:val="30"/>
          <w:szCs w:val="30"/>
        </w:rPr>
      </w:pPr>
      <w:r>
        <w:rPr>
          <w:rFonts w:hint="eastAsia" w:eastAsia="仿宋"/>
          <w:sz w:val="30"/>
          <w:szCs w:val="30"/>
        </w:rPr>
        <w:t>企业注册类型：</w:t>
      </w:r>
      <w:r>
        <w:rPr>
          <w:rFonts w:eastAsia="仿宋"/>
          <w:sz w:val="30"/>
          <w:szCs w:val="30"/>
          <w:u w:val="single"/>
        </w:rPr>
        <w:t xml:space="preserve">    </w:t>
      </w:r>
      <w:r>
        <w:rPr>
          <w:rFonts w:hint="eastAsia" w:eastAsia="仿宋"/>
          <w:sz w:val="30"/>
          <w:szCs w:val="30"/>
          <w:u w:val="single"/>
        </w:rPr>
        <w:t xml:space="preserve">                 </w:t>
      </w:r>
      <w:r>
        <w:rPr>
          <w:rFonts w:eastAsia="仿宋"/>
          <w:sz w:val="30"/>
          <w:szCs w:val="30"/>
          <w:u w:val="single"/>
        </w:rPr>
        <w:t xml:space="preserve">        </w:t>
      </w:r>
    </w:p>
    <w:p>
      <w:pPr>
        <w:topLinePunct/>
        <w:adjustRightInd w:val="0"/>
        <w:snapToGrid w:val="0"/>
        <w:spacing w:line="560" w:lineRule="exact"/>
        <w:ind w:left="315" w:leftChars="150"/>
        <w:rPr>
          <w:rFonts w:eastAsia="仿宋"/>
          <w:sz w:val="30"/>
          <w:szCs w:val="30"/>
          <w:u w:val="single"/>
        </w:rPr>
      </w:pPr>
      <w:r>
        <w:rPr>
          <w:rFonts w:hint="eastAsia" w:eastAsia="仿宋"/>
          <w:sz w:val="30"/>
          <w:szCs w:val="30"/>
        </w:rPr>
        <w:t>企业所属行业：</w:t>
      </w:r>
      <w:r>
        <w:rPr>
          <w:rFonts w:eastAsia="仿宋"/>
          <w:sz w:val="30"/>
          <w:szCs w:val="30"/>
          <w:u w:val="single"/>
        </w:rPr>
        <w:t xml:space="preserve">         </w:t>
      </w:r>
      <w:r>
        <w:rPr>
          <w:rFonts w:hint="eastAsia" w:eastAsia="仿宋"/>
          <w:sz w:val="30"/>
          <w:szCs w:val="30"/>
          <w:u w:val="single"/>
        </w:rPr>
        <w:t xml:space="preserve">            </w:t>
      </w:r>
      <w:r>
        <w:rPr>
          <w:rFonts w:eastAsia="仿宋"/>
          <w:sz w:val="30"/>
          <w:szCs w:val="30"/>
          <w:u w:val="single"/>
        </w:rPr>
        <w:t xml:space="preserve">        </w:t>
      </w:r>
    </w:p>
    <w:p>
      <w:pPr>
        <w:topLinePunct/>
        <w:adjustRightInd w:val="0"/>
        <w:snapToGrid w:val="0"/>
        <w:spacing w:line="560" w:lineRule="exact"/>
        <w:ind w:left="315" w:leftChars="150"/>
        <w:rPr>
          <w:rFonts w:eastAsia="仿宋"/>
          <w:sz w:val="32"/>
          <w:szCs w:val="30"/>
        </w:rPr>
      </w:pPr>
      <w:r>
        <w:rPr>
          <w:rFonts w:hint="eastAsia" w:eastAsia="仿宋"/>
          <w:sz w:val="30"/>
          <w:szCs w:val="30"/>
        </w:rPr>
        <w:t>填写</w:t>
      </w:r>
      <w:r>
        <w:rPr>
          <w:rFonts w:eastAsia="仿宋"/>
          <w:sz w:val="30"/>
          <w:szCs w:val="30"/>
        </w:rPr>
        <w:t>日期：</w:t>
      </w:r>
      <w:r>
        <w:rPr>
          <w:rFonts w:eastAsia="仿宋"/>
          <w:sz w:val="30"/>
          <w:szCs w:val="30"/>
          <w:u w:val="single"/>
        </w:rPr>
        <w:t xml:space="preserve">            </w:t>
      </w:r>
      <w:r>
        <w:rPr>
          <w:rFonts w:eastAsia="仿宋"/>
          <w:sz w:val="30"/>
          <w:szCs w:val="30"/>
        </w:rPr>
        <w:t>年</w:t>
      </w:r>
      <w:r>
        <w:rPr>
          <w:rFonts w:eastAsia="仿宋"/>
          <w:sz w:val="30"/>
          <w:szCs w:val="30"/>
          <w:u w:val="single"/>
        </w:rPr>
        <w:t xml:space="preserve">        </w:t>
      </w:r>
      <w:r>
        <w:rPr>
          <w:rFonts w:eastAsia="仿宋"/>
          <w:sz w:val="30"/>
          <w:szCs w:val="30"/>
        </w:rPr>
        <w:t>月</w:t>
      </w:r>
      <w:r>
        <w:rPr>
          <w:rFonts w:eastAsia="仿宋"/>
          <w:sz w:val="30"/>
          <w:szCs w:val="30"/>
          <w:u w:val="single"/>
        </w:rPr>
        <w:t xml:space="preserve">       </w:t>
      </w:r>
      <w:r>
        <w:rPr>
          <w:rFonts w:eastAsia="仿宋"/>
          <w:sz w:val="30"/>
          <w:szCs w:val="30"/>
        </w:rPr>
        <w:t>日</w:t>
      </w:r>
    </w:p>
    <w:p>
      <w:pPr>
        <w:topLinePunct/>
        <w:adjustRightInd w:val="0"/>
        <w:snapToGrid w:val="0"/>
        <w:spacing w:line="560" w:lineRule="exact"/>
        <w:ind w:firstLine="600" w:firstLineChars="200"/>
        <w:rPr>
          <w:rFonts w:eastAsia="仿宋"/>
          <w:sz w:val="32"/>
          <w:szCs w:val="32"/>
        </w:rPr>
      </w:pPr>
      <w:r>
        <w:rPr>
          <w:rFonts w:hint="eastAsia" w:ascii="楷体_GB2312" w:hAnsi="楷体_GB2312" w:eastAsia="楷体_GB2312"/>
          <w:sz w:val="30"/>
          <w:szCs w:val="32"/>
        </w:rPr>
        <w:t>声明：本表中填写的有关内容和提交的资料均准确、真实、合法、有效、无涉密信息，本企业愿为此承担有关法律责任。</w:t>
      </w:r>
    </w:p>
    <w:p>
      <w:pPr>
        <w:topLinePunct/>
        <w:adjustRightInd w:val="0"/>
        <w:snapToGrid w:val="0"/>
        <w:spacing w:line="560" w:lineRule="exact"/>
        <w:rPr>
          <w:rFonts w:eastAsia="仿宋"/>
          <w:sz w:val="32"/>
          <w:szCs w:val="32"/>
        </w:rPr>
      </w:pPr>
    </w:p>
    <w:p>
      <w:pPr>
        <w:topLinePunct/>
        <w:adjustRightInd w:val="0"/>
        <w:snapToGrid w:val="0"/>
        <w:spacing w:line="560" w:lineRule="exact"/>
        <w:rPr>
          <w:rFonts w:eastAsia="仿宋"/>
          <w:sz w:val="32"/>
          <w:szCs w:val="32"/>
        </w:rPr>
      </w:pPr>
    </w:p>
    <w:p>
      <w:pPr>
        <w:topLinePunct/>
        <w:adjustRightInd w:val="0"/>
        <w:snapToGrid w:val="0"/>
        <w:spacing w:line="560" w:lineRule="exact"/>
        <w:jc w:val="center"/>
        <w:rPr>
          <w:rFonts w:eastAsia="仿宋"/>
          <w:sz w:val="32"/>
          <w:szCs w:val="32"/>
        </w:rPr>
      </w:pPr>
      <w:r>
        <w:rPr>
          <w:rFonts w:eastAsia="仿宋"/>
          <w:sz w:val="32"/>
          <w:szCs w:val="32"/>
        </w:rPr>
        <w:t>法定代表人（签名）:           （企业公章）</w:t>
      </w:r>
    </w:p>
    <w:p>
      <w:pPr>
        <w:topLinePunct/>
        <w:adjustRightInd w:val="0"/>
        <w:snapToGrid w:val="0"/>
        <w:spacing w:line="560" w:lineRule="exact"/>
        <w:jc w:val="center"/>
        <w:rPr>
          <w:rFonts w:eastAsia="仿宋"/>
          <w:sz w:val="32"/>
          <w:szCs w:val="32"/>
        </w:rPr>
      </w:pPr>
    </w:p>
    <w:p>
      <w:pPr>
        <w:topLinePunct/>
        <w:adjustRightInd w:val="0"/>
        <w:snapToGrid w:val="0"/>
        <w:spacing w:line="560" w:lineRule="exact"/>
        <w:jc w:val="center"/>
        <w:rPr>
          <w:rFonts w:eastAsia="仿宋"/>
          <w:sz w:val="32"/>
          <w:szCs w:val="32"/>
        </w:rPr>
      </w:pPr>
    </w:p>
    <w:p>
      <w:pPr>
        <w:topLinePunct/>
        <w:adjustRightInd w:val="0"/>
        <w:snapToGrid w:val="0"/>
        <w:spacing w:line="560" w:lineRule="exact"/>
        <w:jc w:val="center"/>
        <w:rPr>
          <w:rFonts w:eastAsia="仿宋"/>
          <w:sz w:val="32"/>
          <w:szCs w:val="32"/>
        </w:rPr>
      </w:pPr>
      <w:r>
        <w:rPr>
          <w:rFonts w:hint="eastAsia" w:eastAsia="仿宋"/>
          <w:sz w:val="32"/>
          <w:szCs w:val="32"/>
        </w:rPr>
        <w:t>天津市科学技术局</w:t>
      </w:r>
    </w:p>
    <w:p>
      <w:pPr>
        <w:topLinePunct/>
        <w:adjustRightInd w:val="0"/>
        <w:snapToGrid w:val="0"/>
        <w:spacing w:line="560" w:lineRule="exact"/>
        <w:jc w:val="center"/>
        <w:rPr>
          <w:rFonts w:eastAsia="长城小标宋体"/>
          <w:bCs/>
          <w:sz w:val="36"/>
          <w:szCs w:val="32"/>
        </w:rPr>
      </w:pPr>
      <w:r>
        <w:rPr>
          <w:rFonts w:hint="eastAsia" w:eastAsia="仿宋"/>
          <w:sz w:val="32"/>
          <w:szCs w:val="36"/>
        </w:rPr>
        <w:t>二○一九</w:t>
      </w:r>
      <w:r>
        <w:rPr>
          <w:rFonts w:eastAsia="仿宋"/>
          <w:sz w:val="32"/>
          <w:szCs w:val="36"/>
        </w:rPr>
        <w:t>年  月</w:t>
      </w:r>
      <w:r>
        <w:rPr>
          <w:rFonts w:hint="eastAsia" w:eastAsia="仿宋"/>
          <w:sz w:val="32"/>
          <w:szCs w:val="36"/>
        </w:rPr>
        <w:br w:type="page"/>
      </w:r>
    </w:p>
    <w:p>
      <w:pPr>
        <w:topLinePunct/>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一、企业自评表（必填）</w:t>
      </w:r>
    </w:p>
    <w:tbl>
      <w:tblPr>
        <w:tblStyle w:val="11"/>
        <w:tblW w:w="8830" w:type="dxa"/>
        <w:jc w:val="center"/>
        <w:tblInd w:w="-3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2127"/>
        <w:gridCol w:w="3154"/>
        <w:gridCol w:w="2122"/>
        <w:gridCol w:w="14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2127" w:type="dxa"/>
            <w:vAlign w:val="center"/>
          </w:tcPr>
          <w:p>
            <w:pPr>
              <w:topLinePunct/>
              <w:adjustRightInd w:val="0"/>
              <w:snapToGrid w:val="0"/>
              <w:jc w:val="center"/>
              <w:rPr>
                <w:rFonts w:eastAsia="仿宋"/>
                <w:sz w:val="24"/>
                <w:szCs w:val="32"/>
              </w:rPr>
            </w:pPr>
            <w:r>
              <w:rPr>
                <w:rFonts w:eastAsia="仿宋"/>
                <w:sz w:val="24"/>
                <w:szCs w:val="32"/>
              </w:rPr>
              <w:t>企业名称</w:t>
            </w:r>
          </w:p>
        </w:tc>
        <w:tc>
          <w:tcPr>
            <w:tcW w:w="3154" w:type="dxa"/>
            <w:vAlign w:val="center"/>
          </w:tcPr>
          <w:p>
            <w:pPr>
              <w:topLinePunct/>
              <w:adjustRightInd w:val="0"/>
              <w:snapToGrid w:val="0"/>
              <w:jc w:val="center"/>
              <w:rPr>
                <w:rFonts w:eastAsia="仿宋"/>
                <w:sz w:val="24"/>
                <w:szCs w:val="32"/>
              </w:rPr>
            </w:pPr>
          </w:p>
        </w:tc>
        <w:tc>
          <w:tcPr>
            <w:tcW w:w="2122" w:type="dxa"/>
            <w:vAlign w:val="center"/>
          </w:tcPr>
          <w:p>
            <w:pPr>
              <w:topLinePunct/>
              <w:adjustRightInd w:val="0"/>
              <w:snapToGrid w:val="0"/>
              <w:jc w:val="center"/>
              <w:rPr>
                <w:rFonts w:eastAsia="仿宋"/>
                <w:sz w:val="24"/>
                <w:szCs w:val="32"/>
              </w:rPr>
            </w:pPr>
            <w:r>
              <w:rPr>
                <w:rFonts w:hint="eastAsia" w:eastAsia="仿宋"/>
                <w:sz w:val="24"/>
                <w:szCs w:val="32"/>
              </w:rPr>
              <w:t>是否民营经济企业</w:t>
            </w:r>
          </w:p>
        </w:tc>
        <w:tc>
          <w:tcPr>
            <w:tcW w:w="1427" w:type="dxa"/>
            <w:vAlign w:val="center"/>
          </w:tcPr>
          <w:p>
            <w:pPr>
              <w:topLinePunct/>
              <w:adjustRightInd w:val="0"/>
              <w:snapToGrid w:val="0"/>
              <w:jc w:val="center"/>
              <w:rPr>
                <w:rFonts w:eastAsia="仿宋"/>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7" w:hRule="atLeast"/>
          <w:jc w:val="center"/>
        </w:trPr>
        <w:tc>
          <w:tcPr>
            <w:tcW w:w="2127" w:type="dxa"/>
            <w:vAlign w:val="center"/>
          </w:tcPr>
          <w:p>
            <w:pPr>
              <w:topLinePunct/>
              <w:adjustRightInd w:val="0"/>
              <w:snapToGrid w:val="0"/>
              <w:jc w:val="center"/>
              <w:rPr>
                <w:rFonts w:eastAsia="仿宋"/>
                <w:spacing w:val="-10"/>
                <w:sz w:val="24"/>
              </w:rPr>
            </w:pPr>
            <w:r>
              <w:rPr>
                <w:rFonts w:eastAsia="仿宋"/>
                <w:spacing w:val="-10"/>
                <w:sz w:val="24"/>
              </w:rPr>
              <w:t>所属行业</w:t>
            </w:r>
          </w:p>
        </w:tc>
        <w:tc>
          <w:tcPr>
            <w:tcW w:w="3154" w:type="dxa"/>
            <w:vAlign w:val="center"/>
          </w:tcPr>
          <w:p>
            <w:pPr>
              <w:topLinePunct/>
              <w:adjustRightInd w:val="0"/>
              <w:snapToGrid w:val="0"/>
              <w:jc w:val="center"/>
              <w:rPr>
                <w:rFonts w:eastAsia="仿宋"/>
                <w:spacing w:val="-10"/>
                <w:sz w:val="24"/>
              </w:rPr>
            </w:pPr>
          </w:p>
        </w:tc>
        <w:tc>
          <w:tcPr>
            <w:tcW w:w="2122" w:type="dxa"/>
            <w:vAlign w:val="center"/>
          </w:tcPr>
          <w:p>
            <w:pPr>
              <w:topLinePunct/>
              <w:adjustRightInd w:val="0"/>
              <w:snapToGrid w:val="0"/>
              <w:jc w:val="center"/>
              <w:rPr>
                <w:rFonts w:eastAsia="仿宋"/>
                <w:spacing w:val="-10"/>
                <w:sz w:val="24"/>
              </w:rPr>
            </w:pPr>
            <w:r>
              <w:rPr>
                <w:rFonts w:eastAsia="仿宋"/>
                <w:spacing w:val="-10"/>
                <w:sz w:val="24"/>
              </w:rPr>
              <w:t>行业代码</w:t>
            </w:r>
          </w:p>
        </w:tc>
        <w:tc>
          <w:tcPr>
            <w:tcW w:w="1427" w:type="dxa"/>
            <w:vAlign w:val="center"/>
          </w:tcPr>
          <w:p>
            <w:pPr>
              <w:topLinePunct/>
              <w:adjustRightInd w:val="0"/>
              <w:snapToGrid w:val="0"/>
              <w:jc w:val="center"/>
              <w:rPr>
                <w:rFonts w:eastAsia="仿宋"/>
                <w:spacing w:val="-1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7403" w:type="dxa"/>
            <w:gridSpan w:val="3"/>
            <w:vAlign w:val="center"/>
          </w:tcPr>
          <w:p>
            <w:pPr>
              <w:topLinePunct/>
              <w:adjustRightInd w:val="0"/>
              <w:snapToGrid w:val="0"/>
              <w:jc w:val="center"/>
              <w:rPr>
                <w:rFonts w:eastAsia="仿宋"/>
                <w:sz w:val="24"/>
                <w:szCs w:val="32"/>
              </w:rPr>
            </w:pPr>
            <w:r>
              <w:rPr>
                <w:rFonts w:eastAsia="仿宋"/>
                <w:sz w:val="24"/>
                <w:szCs w:val="32"/>
              </w:rPr>
              <w:t>基本准入条件判定</w:t>
            </w:r>
          </w:p>
        </w:tc>
        <w:tc>
          <w:tcPr>
            <w:tcW w:w="1427" w:type="dxa"/>
            <w:vAlign w:val="center"/>
          </w:tcPr>
          <w:p>
            <w:pPr>
              <w:topLinePunct/>
              <w:adjustRightInd w:val="0"/>
              <w:snapToGrid w:val="0"/>
              <w:jc w:val="center"/>
              <w:rPr>
                <w:rFonts w:ascii="仿宋_GB2312" w:hAnsi="仿宋_GB2312" w:eastAsia="仿宋"/>
                <w:sz w:val="24"/>
                <w:szCs w:val="32"/>
              </w:rPr>
            </w:pPr>
            <w:r>
              <w:rPr>
                <w:rFonts w:hint="eastAsia" w:ascii="仿宋_GB2312" w:hAnsi="仿宋_GB2312" w:eastAsia="仿宋"/>
                <w:sz w:val="24"/>
                <w:szCs w:val="32"/>
              </w:rPr>
              <w:t>企业自评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882" w:hRule="atLeast"/>
          <w:jc w:val="center"/>
        </w:trPr>
        <w:tc>
          <w:tcPr>
            <w:tcW w:w="2127" w:type="dxa"/>
            <w:vAlign w:val="center"/>
          </w:tcPr>
          <w:p>
            <w:pPr>
              <w:topLinePunct/>
              <w:adjustRightInd w:val="0"/>
              <w:snapToGrid w:val="0"/>
              <w:rPr>
                <w:rFonts w:eastAsia="仿宋"/>
                <w:sz w:val="24"/>
                <w:szCs w:val="32"/>
              </w:rPr>
            </w:pPr>
            <w:r>
              <w:rPr>
                <w:rFonts w:hint="eastAsia" w:eastAsia="仿宋"/>
                <w:sz w:val="24"/>
                <w:szCs w:val="32"/>
              </w:rPr>
              <w:t>指标1</w:t>
            </w:r>
            <w:r>
              <w:rPr>
                <w:rFonts w:eastAsia="仿宋"/>
                <w:sz w:val="24"/>
                <w:szCs w:val="32"/>
              </w:rPr>
              <w:t>：</w:t>
            </w:r>
            <w:r>
              <w:rPr>
                <w:rFonts w:hint="eastAsia" w:eastAsia="仿宋"/>
                <w:sz w:val="24"/>
                <w:szCs w:val="32"/>
              </w:rPr>
              <w:t>居民企业</w:t>
            </w:r>
          </w:p>
        </w:tc>
        <w:tc>
          <w:tcPr>
            <w:tcW w:w="5276" w:type="dxa"/>
            <w:gridSpan w:val="2"/>
            <w:vAlign w:val="center"/>
          </w:tcPr>
          <w:p>
            <w:pPr>
              <w:topLinePunct/>
              <w:adjustRightInd w:val="0"/>
              <w:snapToGrid w:val="0"/>
              <w:rPr>
                <w:rFonts w:eastAsia="仿宋"/>
                <w:sz w:val="24"/>
                <w:szCs w:val="32"/>
              </w:rPr>
            </w:pPr>
            <w:r>
              <w:rPr>
                <w:rFonts w:hint="eastAsia" w:eastAsia="仿宋"/>
                <w:sz w:val="24"/>
                <w:szCs w:val="32"/>
              </w:rPr>
              <w:t>天津市内注册，具有独立法人资格的企业</w:t>
            </w:r>
          </w:p>
        </w:tc>
        <w:tc>
          <w:tcPr>
            <w:tcW w:w="1427" w:type="dxa"/>
            <w:vAlign w:val="center"/>
          </w:tcPr>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符合</w:t>
            </w:r>
          </w:p>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2127" w:type="dxa"/>
            <w:vAlign w:val="center"/>
          </w:tcPr>
          <w:p>
            <w:pPr>
              <w:topLinePunct/>
              <w:adjustRightInd w:val="0"/>
              <w:snapToGrid w:val="0"/>
              <w:rPr>
                <w:rFonts w:eastAsia="仿宋"/>
                <w:sz w:val="24"/>
                <w:szCs w:val="32"/>
              </w:rPr>
            </w:pPr>
            <w:r>
              <w:rPr>
                <w:rFonts w:eastAsia="仿宋"/>
                <w:sz w:val="24"/>
                <w:szCs w:val="32"/>
              </w:rPr>
              <w:t>指标</w:t>
            </w:r>
            <w:r>
              <w:rPr>
                <w:rFonts w:hint="eastAsia" w:eastAsia="仿宋"/>
                <w:sz w:val="24"/>
                <w:szCs w:val="32"/>
              </w:rPr>
              <w:t>2</w:t>
            </w:r>
            <w:r>
              <w:rPr>
                <w:rFonts w:eastAsia="仿宋"/>
                <w:sz w:val="24"/>
                <w:szCs w:val="32"/>
              </w:rPr>
              <w:t>：</w:t>
            </w:r>
            <w:r>
              <w:rPr>
                <w:rFonts w:hint="eastAsia" w:eastAsia="仿宋"/>
                <w:sz w:val="24"/>
                <w:szCs w:val="32"/>
              </w:rPr>
              <w:t>注册时间</w:t>
            </w:r>
          </w:p>
        </w:tc>
        <w:tc>
          <w:tcPr>
            <w:tcW w:w="5276" w:type="dxa"/>
            <w:gridSpan w:val="2"/>
            <w:vAlign w:val="center"/>
          </w:tcPr>
          <w:p>
            <w:pPr>
              <w:topLinePunct/>
              <w:adjustRightInd w:val="0"/>
              <w:snapToGrid w:val="0"/>
              <w:rPr>
                <w:rFonts w:eastAsia="仿宋"/>
                <w:sz w:val="24"/>
                <w:szCs w:val="32"/>
              </w:rPr>
            </w:pPr>
            <w:r>
              <w:rPr>
                <w:rFonts w:hint="eastAsia" w:eastAsia="仿宋"/>
                <w:sz w:val="24"/>
                <w:szCs w:val="32"/>
              </w:rPr>
              <w:t>注册时间不超过</w:t>
            </w:r>
            <w:r>
              <w:rPr>
                <w:rFonts w:eastAsia="仿宋"/>
                <w:sz w:val="24"/>
                <w:szCs w:val="32"/>
              </w:rPr>
              <w:t>15年</w:t>
            </w:r>
          </w:p>
        </w:tc>
        <w:tc>
          <w:tcPr>
            <w:tcW w:w="1427" w:type="dxa"/>
            <w:vAlign w:val="center"/>
          </w:tcPr>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符合</w:t>
            </w:r>
          </w:p>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2127" w:type="dxa"/>
            <w:vAlign w:val="center"/>
          </w:tcPr>
          <w:p>
            <w:pPr>
              <w:topLinePunct/>
              <w:adjustRightInd w:val="0"/>
              <w:snapToGrid w:val="0"/>
              <w:rPr>
                <w:rFonts w:eastAsia="仿宋"/>
                <w:sz w:val="24"/>
                <w:szCs w:val="32"/>
              </w:rPr>
            </w:pPr>
            <w:r>
              <w:rPr>
                <w:rFonts w:eastAsia="仿宋"/>
                <w:sz w:val="24"/>
                <w:szCs w:val="32"/>
              </w:rPr>
              <w:t>指标</w:t>
            </w:r>
            <w:r>
              <w:rPr>
                <w:rFonts w:hint="eastAsia" w:eastAsia="仿宋"/>
                <w:sz w:val="24"/>
                <w:szCs w:val="32"/>
              </w:rPr>
              <w:t>3</w:t>
            </w:r>
            <w:r>
              <w:rPr>
                <w:rFonts w:eastAsia="仿宋"/>
                <w:sz w:val="24"/>
                <w:szCs w:val="32"/>
              </w:rPr>
              <w:t>：</w:t>
            </w:r>
            <w:r>
              <w:rPr>
                <w:rFonts w:hint="eastAsia" w:eastAsia="仿宋"/>
                <w:sz w:val="24"/>
                <w:szCs w:val="32"/>
              </w:rPr>
              <w:t>企业信用</w:t>
            </w:r>
          </w:p>
        </w:tc>
        <w:tc>
          <w:tcPr>
            <w:tcW w:w="5276" w:type="dxa"/>
            <w:gridSpan w:val="2"/>
            <w:vAlign w:val="center"/>
          </w:tcPr>
          <w:p>
            <w:pPr>
              <w:topLinePunct/>
              <w:adjustRightInd w:val="0"/>
              <w:snapToGrid w:val="0"/>
              <w:rPr>
                <w:rFonts w:eastAsia="仿宋"/>
                <w:sz w:val="24"/>
                <w:szCs w:val="32"/>
              </w:rPr>
            </w:pPr>
            <w:r>
              <w:rPr>
                <w:rFonts w:hint="eastAsia" w:eastAsia="仿宋"/>
                <w:sz w:val="24"/>
                <w:szCs w:val="32"/>
              </w:rPr>
              <w:t>企业在填报上一年及当年未发生重大安全、重大质量事故和严重环境违法、科研严重失信行为，且企业未列入经营异常名录和严重违法失信企业名单；</w:t>
            </w:r>
          </w:p>
        </w:tc>
        <w:tc>
          <w:tcPr>
            <w:tcW w:w="1427" w:type="dxa"/>
            <w:vAlign w:val="center"/>
          </w:tcPr>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符合</w:t>
            </w:r>
          </w:p>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2127" w:type="dxa"/>
            <w:vMerge w:val="restart"/>
            <w:vAlign w:val="center"/>
          </w:tcPr>
          <w:p>
            <w:pPr>
              <w:topLinePunct/>
              <w:adjustRightInd w:val="0"/>
              <w:snapToGrid w:val="0"/>
              <w:rPr>
                <w:rFonts w:eastAsia="仿宋"/>
                <w:sz w:val="24"/>
              </w:rPr>
            </w:pPr>
            <w:r>
              <w:rPr>
                <w:rFonts w:hint="eastAsia" w:eastAsia="仿宋"/>
                <w:sz w:val="24"/>
              </w:rPr>
              <w:t>指标4</w:t>
            </w:r>
            <w:r>
              <w:rPr>
                <w:rFonts w:eastAsia="仿宋"/>
                <w:sz w:val="24"/>
              </w:rPr>
              <w:t>：</w:t>
            </w:r>
            <w:r>
              <w:rPr>
                <w:rFonts w:hint="eastAsia" w:eastAsia="仿宋"/>
                <w:sz w:val="24"/>
              </w:rPr>
              <w:t>增长率指标</w:t>
            </w:r>
          </w:p>
          <w:p>
            <w:pPr>
              <w:topLinePunct/>
              <w:adjustRightInd w:val="0"/>
              <w:snapToGrid w:val="0"/>
              <w:jc w:val="center"/>
              <w:rPr>
                <w:rFonts w:eastAsia="仿宋"/>
                <w:sz w:val="24"/>
              </w:rPr>
            </w:pPr>
            <w:r>
              <w:rPr>
                <w:rFonts w:hint="eastAsia" w:eastAsia="仿宋"/>
                <w:sz w:val="24"/>
              </w:rPr>
              <w:t>（满足一项即可）</w:t>
            </w:r>
          </w:p>
        </w:tc>
        <w:tc>
          <w:tcPr>
            <w:tcW w:w="5276" w:type="dxa"/>
            <w:gridSpan w:val="2"/>
            <w:vAlign w:val="center"/>
          </w:tcPr>
          <w:p>
            <w:pPr>
              <w:topLinePunct/>
              <w:adjustRightInd w:val="0"/>
              <w:snapToGrid w:val="0"/>
              <w:rPr>
                <w:rFonts w:eastAsia="仿宋"/>
                <w:sz w:val="24"/>
                <w:szCs w:val="32"/>
              </w:rPr>
            </w:pPr>
            <w:r>
              <w:rPr>
                <w:rFonts w:hint="eastAsia" w:eastAsia="仿宋"/>
                <w:sz w:val="24"/>
                <w:szCs w:val="32"/>
              </w:rPr>
              <w:t>企业注册时间15年以内（按截至申报当年1月1日计算），基期营业收入1000万元及以上，近四年营业收入复合增长率不低于20%，且上一年度营业收入正增长；</w:t>
            </w:r>
          </w:p>
        </w:tc>
        <w:tc>
          <w:tcPr>
            <w:tcW w:w="1427" w:type="dxa"/>
            <w:vAlign w:val="center"/>
          </w:tcPr>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符合</w:t>
            </w:r>
          </w:p>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589" w:hRule="atLeast"/>
          <w:jc w:val="center"/>
        </w:trPr>
        <w:tc>
          <w:tcPr>
            <w:tcW w:w="2127" w:type="dxa"/>
            <w:vMerge w:val="continue"/>
            <w:vAlign w:val="center"/>
          </w:tcPr>
          <w:p>
            <w:pPr>
              <w:topLinePunct/>
              <w:adjustRightInd w:val="0"/>
              <w:snapToGrid w:val="0"/>
              <w:rPr>
                <w:rFonts w:eastAsia="仿宋"/>
                <w:sz w:val="24"/>
              </w:rPr>
            </w:pPr>
          </w:p>
        </w:tc>
        <w:tc>
          <w:tcPr>
            <w:tcW w:w="5276" w:type="dxa"/>
            <w:gridSpan w:val="2"/>
            <w:vAlign w:val="center"/>
          </w:tcPr>
          <w:p>
            <w:pPr>
              <w:topLinePunct/>
              <w:adjustRightInd w:val="0"/>
              <w:snapToGrid w:val="0"/>
              <w:rPr>
                <w:rFonts w:eastAsia="仿宋"/>
                <w:sz w:val="24"/>
                <w:szCs w:val="32"/>
              </w:rPr>
            </w:pPr>
            <w:r>
              <w:rPr>
                <w:rFonts w:hint="eastAsia" w:eastAsia="仿宋"/>
                <w:sz w:val="24"/>
                <w:szCs w:val="32"/>
              </w:rPr>
              <w:t>企业注册时间15年以内（按截至申报当年1月1日计算），基期企业职工总数100人及以上，近四年企业职工总数复合增长率不低于30%，且上一年度营业收入正增长；</w:t>
            </w:r>
          </w:p>
        </w:tc>
        <w:tc>
          <w:tcPr>
            <w:tcW w:w="1427" w:type="dxa"/>
            <w:vAlign w:val="center"/>
          </w:tcPr>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符合</w:t>
            </w:r>
          </w:p>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2127" w:type="dxa"/>
            <w:vMerge w:val="continue"/>
            <w:vAlign w:val="center"/>
          </w:tcPr>
          <w:p>
            <w:pPr>
              <w:topLinePunct/>
              <w:adjustRightInd w:val="0"/>
              <w:snapToGrid w:val="0"/>
              <w:rPr>
                <w:rFonts w:eastAsia="仿宋"/>
                <w:sz w:val="24"/>
              </w:rPr>
            </w:pPr>
          </w:p>
        </w:tc>
        <w:tc>
          <w:tcPr>
            <w:tcW w:w="5276" w:type="dxa"/>
            <w:gridSpan w:val="2"/>
            <w:vAlign w:val="center"/>
          </w:tcPr>
          <w:p>
            <w:pPr>
              <w:topLinePunct/>
              <w:adjustRightInd w:val="0"/>
              <w:snapToGrid w:val="0"/>
              <w:rPr>
                <w:rFonts w:eastAsia="仿宋"/>
                <w:sz w:val="24"/>
                <w:szCs w:val="32"/>
              </w:rPr>
            </w:pPr>
            <w:r>
              <w:rPr>
                <w:rFonts w:hint="eastAsia" w:eastAsia="仿宋"/>
                <w:sz w:val="24"/>
                <w:szCs w:val="32"/>
              </w:rPr>
              <w:t>企业注册时间5年以内（按截至申报当年1月1日计算），上一年度营业收入不低于5亿元，且上一年度营业收入正增长；</w:t>
            </w:r>
          </w:p>
        </w:tc>
        <w:tc>
          <w:tcPr>
            <w:tcW w:w="1427" w:type="dxa"/>
            <w:vAlign w:val="center"/>
          </w:tcPr>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符合</w:t>
            </w:r>
          </w:p>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2127" w:type="dxa"/>
            <w:vMerge w:val="continue"/>
            <w:vAlign w:val="center"/>
          </w:tcPr>
          <w:p>
            <w:pPr>
              <w:topLinePunct/>
              <w:adjustRightInd w:val="0"/>
              <w:snapToGrid w:val="0"/>
              <w:rPr>
                <w:rFonts w:eastAsia="仿宋"/>
                <w:sz w:val="24"/>
              </w:rPr>
            </w:pPr>
          </w:p>
        </w:tc>
        <w:tc>
          <w:tcPr>
            <w:tcW w:w="5276" w:type="dxa"/>
            <w:gridSpan w:val="2"/>
            <w:vAlign w:val="center"/>
          </w:tcPr>
          <w:p>
            <w:pPr>
              <w:topLinePunct/>
              <w:adjustRightInd w:val="0"/>
              <w:snapToGrid w:val="0"/>
              <w:rPr>
                <w:rFonts w:eastAsia="仿宋"/>
                <w:sz w:val="24"/>
                <w:szCs w:val="32"/>
              </w:rPr>
            </w:pPr>
            <w:r>
              <w:rPr>
                <w:rFonts w:hint="eastAsia" w:eastAsia="仿宋"/>
                <w:sz w:val="24"/>
                <w:szCs w:val="32"/>
              </w:rPr>
              <w:t>企业注册时间10年以内（按截至申报当年1月1日计算），且上一年度营业收入不低于10亿元，且上一年度营业收入正增长；</w:t>
            </w:r>
          </w:p>
        </w:tc>
        <w:tc>
          <w:tcPr>
            <w:tcW w:w="1427" w:type="dxa"/>
            <w:vAlign w:val="center"/>
          </w:tcPr>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符合</w:t>
            </w:r>
          </w:p>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Ex>
        <w:trPr>
          <w:trHeight w:val="454" w:hRule="atLeast"/>
          <w:jc w:val="center"/>
        </w:trPr>
        <w:tc>
          <w:tcPr>
            <w:tcW w:w="2127" w:type="dxa"/>
            <w:vAlign w:val="center"/>
          </w:tcPr>
          <w:p>
            <w:pPr>
              <w:topLinePunct/>
              <w:adjustRightInd w:val="0"/>
              <w:snapToGrid w:val="0"/>
              <w:rPr>
                <w:rFonts w:eastAsia="仿宋"/>
                <w:sz w:val="24"/>
              </w:rPr>
            </w:pPr>
            <w:r>
              <w:rPr>
                <w:rFonts w:hint="eastAsia" w:eastAsia="仿宋"/>
                <w:sz w:val="24"/>
              </w:rPr>
              <w:t>指标</w:t>
            </w:r>
            <w:r>
              <w:rPr>
                <w:rFonts w:eastAsia="仿宋"/>
                <w:sz w:val="24"/>
              </w:rPr>
              <w:t>5</w:t>
            </w:r>
            <w:r>
              <w:rPr>
                <w:rFonts w:hint="eastAsia" w:eastAsia="仿宋"/>
                <w:sz w:val="24"/>
              </w:rPr>
              <w:t>：创新能力指标</w:t>
            </w:r>
          </w:p>
        </w:tc>
        <w:tc>
          <w:tcPr>
            <w:tcW w:w="5276" w:type="dxa"/>
            <w:gridSpan w:val="2"/>
            <w:vAlign w:val="center"/>
          </w:tcPr>
          <w:p>
            <w:pPr>
              <w:topLinePunct/>
              <w:adjustRightInd w:val="0"/>
              <w:snapToGrid w:val="0"/>
              <w:rPr>
                <w:rFonts w:eastAsia="仿宋"/>
                <w:sz w:val="24"/>
                <w:szCs w:val="32"/>
              </w:rPr>
            </w:pPr>
            <w:r>
              <w:rPr>
                <w:rFonts w:hint="eastAsia" w:eastAsia="仿宋"/>
                <w:sz w:val="24"/>
                <w:szCs w:val="32"/>
              </w:rPr>
              <w:t>近四年平均研究与试验发展（R&amp;D）投入强度（即R&amp;D经费占营业收入的比例）大于2.5%（注册时间不足四年的，根据实际投入年份数据计算）</w:t>
            </w:r>
          </w:p>
        </w:tc>
        <w:tc>
          <w:tcPr>
            <w:tcW w:w="1427" w:type="dxa"/>
            <w:vAlign w:val="center"/>
          </w:tcPr>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符合</w:t>
            </w:r>
          </w:p>
          <w:p>
            <w:pPr>
              <w:topLinePunct/>
              <w:adjustRightInd w:val="0"/>
              <w:snapToGrid w:val="0"/>
              <w:rPr>
                <w:rFonts w:ascii="仿宋_GB2312" w:hAnsi="仿宋_GB2312" w:eastAsia="仿宋"/>
                <w:sz w:val="24"/>
                <w:szCs w:val="32"/>
              </w:rPr>
            </w:pPr>
            <w:r>
              <w:rPr>
                <w:rFonts w:hint="eastAsia" w:ascii="仿宋_GB2312" w:hAnsi="仿宋_GB2312" w:eastAsia="仿宋"/>
                <w:sz w:val="24"/>
                <w:szCs w:val="32"/>
              </w:rPr>
              <w:t>□ 不符合</w:t>
            </w:r>
          </w:p>
        </w:tc>
      </w:tr>
    </w:tbl>
    <w:p>
      <w:pPr>
        <w:topLinePunct/>
        <w:adjustRightInd w:val="0"/>
        <w:snapToGrid w:val="0"/>
        <w:spacing w:line="5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注：1.行业代码依据国家统计局最新公布的《国民经济行业分类（GB/T 4754—2017）》，对照企业实际主营业务范围，填写代码中小类四位数字即可。</w:t>
      </w:r>
    </w:p>
    <w:p>
      <w:pPr>
        <w:topLinePunct/>
        <w:adjustRightInd w:val="0"/>
        <w:snapToGrid w:val="0"/>
        <w:spacing w:line="5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2.逐项上传企业营业执照副本原件、信用中国查询结果（导出pdf文件上传）、国家企业信用信息公示系统查询结果（导出pdf文件上传）等扫描件证明材料。</w:t>
      </w:r>
    </w:p>
    <w:p>
      <w:pPr>
        <w:topLinePunct/>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二、企业人力资源情况表（必填）</w:t>
      </w:r>
    </w:p>
    <w:tbl>
      <w:tblPr>
        <w:tblStyle w:val="11"/>
        <w:tblW w:w="892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987"/>
        <w:gridCol w:w="625"/>
        <w:gridCol w:w="563"/>
        <w:gridCol w:w="637"/>
        <w:gridCol w:w="563"/>
        <w:gridCol w:w="579"/>
        <w:gridCol w:w="567"/>
        <w:gridCol w:w="567"/>
        <w:gridCol w:w="567"/>
        <w:gridCol w:w="567"/>
        <w:gridCol w:w="567"/>
        <w:gridCol w:w="567"/>
        <w:gridCol w:w="5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cantSplit/>
          <w:trHeight w:val="340" w:hRule="atLeast"/>
          <w:jc w:val="center"/>
        </w:trPr>
        <w:tc>
          <w:tcPr>
            <w:tcW w:w="1987" w:type="dxa"/>
            <w:vAlign w:val="center"/>
          </w:tcPr>
          <w:p>
            <w:pPr>
              <w:topLinePunct/>
              <w:adjustRightInd w:val="0"/>
              <w:snapToGrid w:val="0"/>
              <w:spacing w:line="560" w:lineRule="exact"/>
              <w:jc w:val="center"/>
              <w:rPr>
                <w:rFonts w:hAnsi="仿宋_GB2312" w:eastAsia="仿宋"/>
                <w:sz w:val="24"/>
                <w:szCs w:val="28"/>
              </w:rPr>
            </w:pPr>
            <w:r>
              <w:rPr>
                <w:rFonts w:hint="eastAsia" w:hAnsi="仿宋_GB2312" w:eastAsia="仿宋"/>
                <w:sz w:val="24"/>
                <w:szCs w:val="28"/>
              </w:rPr>
              <w:t>栏目</w:t>
            </w:r>
          </w:p>
        </w:tc>
        <w:tc>
          <w:tcPr>
            <w:tcW w:w="2388" w:type="dxa"/>
            <w:gridSpan w:val="4"/>
            <w:vAlign w:val="center"/>
          </w:tcPr>
          <w:p>
            <w:pPr>
              <w:topLinePunct/>
              <w:adjustRightInd w:val="0"/>
              <w:snapToGrid w:val="0"/>
              <w:spacing w:line="560" w:lineRule="exact"/>
              <w:jc w:val="center"/>
              <w:rPr>
                <w:rFonts w:hAnsi="仿宋_GB2312" w:eastAsia="仿宋"/>
                <w:sz w:val="24"/>
                <w:szCs w:val="28"/>
              </w:rPr>
            </w:pPr>
            <w:r>
              <w:rPr>
                <w:rFonts w:hint="eastAsia" w:hAnsi="仿宋_GB2312" w:eastAsia="仿宋"/>
                <w:sz w:val="24"/>
                <w:szCs w:val="28"/>
              </w:rPr>
              <w:t>企业职工</w:t>
            </w:r>
          </w:p>
        </w:tc>
        <w:tc>
          <w:tcPr>
            <w:tcW w:w="2280" w:type="dxa"/>
            <w:gridSpan w:val="4"/>
            <w:vAlign w:val="center"/>
          </w:tcPr>
          <w:p>
            <w:pPr>
              <w:topLinePunct/>
              <w:adjustRightInd w:val="0"/>
              <w:snapToGrid w:val="0"/>
              <w:spacing w:line="560" w:lineRule="exact"/>
              <w:jc w:val="center"/>
              <w:rPr>
                <w:rFonts w:hAnsi="仿宋_GB2312" w:eastAsia="仿宋"/>
                <w:sz w:val="24"/>
                <w:szCs w:val="28"/>
              </w:rPr>
            </w:pPr>
            <w:r>
              <w:rPr>
                <w:rFonts w:hint="eastAsia" w:hAnsi="仿宋_GB2312" w:eastAsia="仿宋"/>
                <w:sz w:val="24"/>
                <w:szCs w:val="28"/>
              </w:rPr>
              <w:t>科技人员</w:t>
            </w:r>
          </w:p>
        </w:tc>
        <w:tc>
          <w:tcPr>
            <w:tcW w:w="2268" w:type="dxa"/>
            <w:gridSpan w:val="4"/>
          </w:tcPr>
          <w:p>
            <w:pPr>
              <w:topLinePunct/>
              <w:adjustRightInd w:val="0"/>
              <w:snapToGrid w:val="0"/>
              <w:spacing w:line="560" w:lineRule="exact"/>
              <w:jc w:val="center"/>
              <w:rPr>
                <w:rFonts w:hAnsi="仿宋_GB2312" w:eastAsia="仿宋"/>
                <w:sz w:val="24"/>
                <w:szCs w:val="28"/>
              </w:rPr>
            </w:pPr>
            <w:r>
              <w:rPr>
                <w:rFonts w:hint="eastAsia" w:hAnsi="仿宋_GB2312" w:eastAsia="仿宋"/>
                <w:sz w:val="24"/>
                <w:szCs w:val="28"/>
              </w:rPr>
              <w:t>财务人员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cantSplit/>
          <w:trHeight w:val="340" w:hRule="atLeast"/>
          <w:jc w:val="center"/>
        </w:trPr>
        <w:tc>
          <w:tcPr>
            <w:tcW w:w="1987" w:type="dxa"/>
            <w:vAlign w:val="center"/>
          </w:tcPr>
          <w:p>
            <w:pPr>
              <w:topLinePunct/>
              <w:adjustRightInd w:val="0"/>
              <w:snapToGrid w:val="0"/>
              <w:spacing w:line="560" w:lineRule="exact"/>
              <w:jc w:val="center"/>
              <w:rPr>
                <w:rFonts w:hAnsi="仿宋_GB2312" w:eastAsia="仿宋"/>
                <w:sz w:val="24"/>
                <w:szCs w:val="28"/>
              </w:rPr>
            </w:pPr>
            <w:r>
              <w:rPr>
                <w:rFonts w:hint="eastAsia" w:hAnsi="仿宋_GB2312" w:eastAsia="仿宋"/>
                <w:sz w:val="24"/>
                <w:szCs w:val="28"/>
              </w:rPr>
              <w:t>年份</w:t>
            </w:r>
          </w:p>
        </w:tc>
        <w:tc>
          <w:tcPr>
            <w:tcW w:w="625"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前第四年度</w:t>
            </w:r>
          </w:p>
        </w:tc>
        <w:tc>
          <w:tcPr>
            <w:tcW w:w="563"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前第三年度</w:t>
            </w:r>
          </w:p>
        </w:tc>
        <w:tc>
          <w:tcPr>
            <w:tcW w:w="637"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前第二年度</w:t>
            </w:r>
          </w:p>
        </w:tc>
        <w:tc>
          <w:tcPr>
            <w:tcW w:w="563"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上一年度</w:t>
            </w:r>
          </w:p>
        </w:tc>
        <w:tc>
          <w:tcPr>
            <w:tcW w:w="579"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前第四年度</w:t>
            </w:r>
          </w:p>
        </w:tc>
        <w:tc>
          <w:tcPr>
            <w:tcW w:w="567"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前第三年度</w:t>
            </w:r>
          </w:p>
        </w:tc>
        <w:tc>
          <w:tcPr>
            <w:tcW w:w="567"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前第二年度</w:t>
            </w:r>
          </w:p>
        </w:tc>
        <w:tc>
          <w:tcPr>
            <w:tcW w:w="567"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上一年度</w:t>
            </w:r>
          </w:p>
        </w:tc>
        <w:tc>
          <w:tcPr>
            <w:tcW w:w="567"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前第四年度</w:t>
            </w:r>
          </w:p>
        </w:tc>
        <w:tc>
          <w:tcPr>
            <w:tcW w:w="567"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前第三年度</w:t>
            </w:r>
          </w:p>
        </w:tc>
        <w:tc>
          <w:tcPr>
            <w:tcW w:w="567"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前第二年度</w:t>
            </w:r>
          </w:p>
        </w:tc>
        <w:tc>
          <w:tcPr>
            <w:tcW w:w="567"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上一年度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cantSplit/>
          <w:trHeight w:val="340" w:hRule="atLeast"/>
          <w:jc w:val="center"/>
        </w:trPr>
        <w:tc>
          <w:tcPr>
            <w:tcW w:w="1987" w:type="dxa"/>
            <w:vAlign w:val="center"/>
          </w:tcPr>
          <w:p>
            <w:pPr>
              <w:topLinePunct/>
              <w:adjustRightInd w:val="0"/>
              <w:snapToGrid w:val="0"/>
              <w:spacing w:line="560" w:lineRule="exact"/>
              <w:jc w:val="center"/>
              <w:rPr>
                <w:rFonts w:hAnsi="仿宋_GB2312" w:eastAsia="仿宋"/>
                <w:sz w:val="24"/>
                <w:szCs w:val="28"/>
              </w:rPr>
            </w:pPr>
            <w:r>
              <w:rPr>
                <w:rFonts w:hint="eastAsia" w:hAnsi="仿宋_GB2312" w:eastAsia="仿宋"/>
                <w:sz w:val="24"/>
                <w:szCs w:val="28"/>
              </w:rPr>
              <w:t>总   数（人）</w:t>
            </w:r>
          </w:p>
        </w:tc>
        <w:tc>
          <w:tcPr>
            <w:tcW w:w="625" w:type="dxa"/>
            <w:vAlign w:val="center"/>
          </w:tcPr>
          <w:p>
            <w:pPr>
              <w:topLinePunct/>
              <w:adjustRightInd w:val="0"/>
              <w:snapToGrid w:val="0"/>
              <w:spacing w:line="560" w:lineRule="exact"/>
              <w:jc w:val="center"/>
              <w:rPr>
                <w:rFonts w:hAnsi="仿宋_GB2312" w:eastAsia="仿宋"/>
                <w:sz w:val="24"/>
                <w:szCs w:val="28"/>
              </w:rPr>
            </w:pPr>
          </w:p>
        </w:tc>
        <w:tc>
          <w:tcPr>
            <w:tcW w:w="563" w:type="dxa"/>
            <w:vAlign w:val="center"/>
          </w:tcPr>
          <w:p>
            <w:pPr>
              <w:topLinePunct/>
              <w:adjustRightInd w:val="0"/>
              <w:snapToGrid w:val="0"/>
              <w:spacing w:line="560" w:lineRule="exact"/>
              <w:jc w:val="center"/>
              <w:rPr>
                <w:rFonts w:hAnsi="仿宋_GB2312" w:eastAsia="仿宋"/>
                <w:sz w:val="24"/>
                <w:szCs w:val="28"/>
              </w:rPr>
            </w:pPr>
          </w:p>
        </w:tc>
        <w:tc>
          <w:tcPr>
            <w:tcW w:w="637" w:type="dxa"/>
            <w:vAlign w:val="center"/>
          </w:tcPr>
          <w:p>
            <w:pPr>
              <w:topLinePunct/>
              <w:adjustRightInd w:val="0"/>
              <w:snapToGrid w:val="0"/>
              <w:spacing w:line="560" w:lineRule="exact"/>
              <w:jc w:val="center"/>
              <w:rPr>
                <w:rFonts w:hAnsi="仿宋_GB2312" w:eastAsia="仿宋"/>
                <w:sz w:val="24"/>
                <w:szCs w:val="28"/>
              </w:rPr>
            </w:pPr>
          </w:p>
        </w:tc>
        <w:tc>
          <w:tcPr>
            <w:tcW w:w="563" w:type="dxa"/>
            <w:vAlign w:val="center"/>
          </w:tcPr>
          <w:p>
            <w:pPr>
              <w:topLinePunct/>
              <w:adjustRightInd w:val="0"/>
              <w:snapToGrid w:val="0"/>
              <w:spacing w:line="560" w:lineRule="exact"/>
              <w:jc w:val="center"/>
              <w:rPr>
                <w:rFonts w:hAnsi="仿宋_GB2312" w:eastAsia="仿宋"/>
                <w:sz w:val="24"/>
                <w:szCs w:val="28"/>
              </w:rPr>
            </w:pPr>
          </w:p>
        </w:tc>
        <w:tc>
          <w:tcPr>
            <w:tcW w:w="579" w:type="dxa"/>
            <w:vAlign w:val="center"/>
          </w:tcPr>
          <w:p>
            <w:pPr>
              <w:topLinePunct/>
              <w:adjustRightInd w:val="0"/>
              <w:snapToGrid w:val="0"/>
              <w:spacing w:line="560" w:lineRule="exact"/>
              <w:jc w:val="center"/>
              <w:rPr>
                <w:rFonts w:hAnsi="仿宋_GB2312" w:eastAsia="仿宋"/>
                <w:sz w:val="24"/>
                <w:szCs w:val="28"/>
              </w:rPr>
            </w:pPr>
          </w:p>
        </w:tc>
        <w:tc>
          <w:tcPr>
            <w:tcW w:w="567" w:type="dxa"/>
            <w:vAlign w:val="center"/>
          </w:tcPr>
          <w:p>
            <w:pPr>
              <w:topLinePunct/>
              <w:adjustRightInd w:val="0"/>
              <w:snapToGrid w:val="0"/>
              <w:spacing w:line="560" w:lineRule="exact"/>
              <w:jc w:val="center"/>
              <w:rPr>
                <w:rFonts w:hAnsi="仿宋_GB2312" w:eastAsia="仿宋"/>
                <w:sz w:val="24"/>
                <w:szCs w:val="28"/>
              </w:rPr>
            </w:pPr>
          </w:p>
        </w:tc>
        <w:tc>
          <w:tcPr>
            <w:tcW w:w="567" w:type="dxa"/>
            <w:vAlign w:val="center"/>
          </w:tcPr>
          <w:p>
            <w:pPr>
              <w:topLinePunct/>
              <w:adjustRightInd w:val="0"/>
              <w:snapToGrid w:val="0"/>
              <w:spacing w:line="560" w:lineRule="exact"/>
              <w:jc w:val="center"/>
              <w:rPr>
                <w:rFonts w:hAnsi="仿宋_GB2312" w:eastAsia="仿宋"/>
                <w:sz w:val="24"/>
                <w:szCs w:val="28"/>
              </w:rPr>
            </w:pPr>
          </w:p>
        </w:tc>
        <w:tc>
          <w:tcPr>
            <w:tcW w:w="567" w:type="dxa"/>
            <w:vAlign w:val="center"/>
          </w:tcPr>
          <w:p>
            <w:pPr>
              <w:topLinePunct/>
              <w:adjustRightInd w:val="0"/>
              <w:snapToGrid w:val="0"/>
              <w:spacing w:line="560" w:lineRule="exact"/>
              <w:jc w:val="center"/>
              <w:rPr>
                <w:rFonts w:hAnsi="仿宋_GB2312" w:eastAsia="仿宋"/>
                <w:sz w:val="24"/>
                <w:szCs w:val="28"/>
              </w:rPr>
            </w:pPr>
          </w:p>
        </w:tc>
        <w:tc>
          <w:tcPr>
            <w:tcW w:w="567" w:type="dxa"/>
          </w:tcPr>
          <w:p>
            <w:pPr>
              <w:topLinePunct/>
              <w:adjustRightInd w:val="0"/>
              <w:snapToGrid w:val="0"/>
              <w:spacing w:line="560" w:lineRule="exact"/>
              <w:jc w:val="center"/>
              <w:rPr>
                <w:rFonts w:hAnsi="仿宋_GB2312" w:eastAsia="仿宋"/>
                <w:sz w:val="24"/>
                <w:szCs w:val="28"/>
              </w:rPr>
            </w:pPr>
          </w:p>
        </w:tc>
        <w:tc>
          <w:tcPr>
            <w:tcW w:w="567" w:type="dxa"/>
          </w:tcPr>
          <w:p>
            <w:pPr>
              <w:topLinePunct/>
              <w:adjustRightInd w:val="0"/>
              <w:snapToGrid w:val="0"/>
              <w:spacing w:line="560" w:lineRule="exact"/>
              <w:jc w:val="center"/>
              <w:rPr>
                <w:rFonts w:hAnsi="仿宋_GB2312" w:eastAsia="仿宋"/>
                <w:sz w:val="24"/>
                <w:szCs w:val="28"/>
              </w:rPr>
            </w:pPr>
          </w:p>
        </w:tc>
        <w:tc>
          <w:tcPr>
            <w:tcW w:w="567" w:type="dxa"/>
          </w:tcPr>
          <w:p>
            <w:pPr>
              <w:topLinePunct/>
              <w:adjustRightInd w:val="0"/>
              <w:snapToGrid w:val="0"/>
              <w:spacing w:line="560" w:lineRule="exact"/>
              <w:jc w:val="center"/>
              <w:rPr>
                <w:rFonts w:hAnsi="仿宋_GB2312" w:eastAsia="仿宋"/>
                <w:sz w:val="24"/>
                <w:szCs w:val="28"/>
              </w:rPr>
            </w:pPr>
          </w:p>
        </w:tc>
        <w:tc>
          <w:tcPr>
            <w:tcW w:w="567" w:type="dxa"/>
          </w:tcPr>
          <w:p>
            <w:pPr>
              <w:topLinePunct/>
              <w:adjustRightInd w:val="0"/>
              <w:snapToGrid w:val="0"/>
              <w:spacing w:line="560" w:lineRule="exact"/>
              <w:jc w:val="center"/>
              <w:rPr>
                <w:rFonts w:hAnsi="仿宋_GB2312" w:eastAsia="仿宋"/>
                <w:sz w:val="24"/>
                <w:szCs w:val="28"/>
              </w:rPr>
            </w:pPr>
          </w:p>
        </w:tc>
      </w:tr>
    </w:tbl>
    <w:p>
      <w:pPr>
        <w:topLinePunct/>
        <w:adjustRightInd w:val="0"/>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注：需上传近四年企业职工社会保险缴纳证明。</w:t>
      </w:r>
    </w:p>
    <w:p>
      <w:pPr>
        <w:topLinePunct/>
        <w:adjustRightInd w:val="0"/>
        <w:snapToGrid w:val="0"/>
        <w:spacing w:line="560" w:lineRule="exact"/>
        <w:ind w:firstLine="640" w:firstLineChars="200"/>
        <w:rPr>
          <w:rFonts w:ascii="黑体" w:hAnsi="黑体" w:eastAsia="黑体"/>
          <w:sz w:val="32"/>
          <w:szCs w:val="32"/>
        </w:rPr>
      </w:pPr>
    </w:p>
    <w:p>
      <w:pPr>
        <w:topLinePunct/>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三、企业主要数据表（必填）</w:t>
      </w:r>
    </w:p>
    <w:tbl>
      <w:tblPr>
        <w:tblStyle w:val="11"/>
        <w:tblW w:w="850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251"/>
        <w:gridCol w:w="2227"/>
        <w:gridCol w:w="936"/>
        <w:gridCol w:w="3091"/>
        <w:gridCol w:w="9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0" w:hRule="atLeast"/>
          <w:jc w:val="center"/>
        </w:trPr>
        <w:tc>
          <w:tcPr>
            <w:tcW w:w="1251" w:type="dxa"/>
            <w:vMerge w:val="restart"/>
            <w:vAlign w:val="center"/>
          </w:tcPr>
          <w:p>
            <w:pPr>
              <w:topLinePunct/>
              <w:adjustRightInd w:val="0"/>
              <w:snapToGrid w:val="0"/>
              <w:jc w:val="center"/>
              <w:rPr>
                <w:rFonts w:eastAsia="仿宋"/>
                <w:spacing w:val="-10"/>
                <w:sz w:val="24"/>
              </w:rPr>
            </w:pPr>
            <w:r>
              <w:rPr>
                <w:rFonts w:hint="eastAsia" w:eastAsia="仿宋"/>
                <w:spacing w:val="-10"/>
                <w:sz w:val="24"/>
              </w:rPr>
              <w:t>近四年会计年度</w:t>
            </w:r>
            <w:r>
              <w:rPr>
                <w:rFonts w:eastAsia="仿宋"/>
                <w:spacing w:val="-10"/>
                <w:sz w:val="24"/>
              </w:rPr>
              <w:t>企业数据</w:t>
            </w:r>
          </w:p>
        </w:tc>
        <w:tc>
          <w:tcPr>
            <w:tcW w:w="2227" w:type="dxa"/>
            <w:vMerge w:val="restart"/>
            <w:vAlign w:val="center"/>
          </w:tcPr>
          <w:p>
            <w:pPr>
              <w:topLinePunct/>
              <w:adjustRightInd w:val="0"/>
              <w:snapToGrid w:val="0"/>
              <w:jc w:val="left"/>
              <w:rPr>
                <w:rFonts w:eastAsia="仿宋"/>
                <w:spacing w:val="-10"/>
                <w:sz w:val="24"/>
              </w:rPr>
            </w:pPr>
            <w:r>
              <w:rPr>
                <w:rFonts w:hint="eastAsia" w:eastAsia="仿宋"/>
                <w:spacing w:val="-10"/>
                <w:sz w:val="24"/>
              </w:rPr>
              <w:t>前第四年度营业收入（万元）</w:t>
            </w:r>
          </w:p>
        </w:tc>
        <w:tc>
          <w:tcPr>
            <w:tcW w:w="936" w:type="dxa"/>
            <w:vMerge w:val="restart"/>
            <w:vAlign w:val="center"/>
          </w:tcPr>
          <w:p>
            <w:pPr>
              <w:topLinePunct/>
              <w:adjustRightInd w:val="0"/>
              <w:snapToGrid w:val="0"/>
              <w:jc w:val="center"/>
              <w:rPr>
                <w:rFonts w:eastAsia="仿宋"/>
                <w:spacing w:val="-10"/>
                <w:sz w:val="24"/>
              </w:rPr>
            </w:pPr>
          </w:p>
        </w:tc>
        <w:tc>
          <w:tcPr>
            <w:tcW w:w="3091" w:type="dxa"/>
            <w:vAlign w:val="center"/>
          </w:tcPr>
          <w:p>
            <w:pPr>
              <w:topLinePunct/>
              <w:adjustRightInd w:val="0"/>
              <w:snapToGrid w:val="0"/>
              <w:jc w:val="center"/>
              <w:rPr>
                <w:rFonts w:eastAsia="仿宋"/>
                <w:spacing w:val="-10"/>
                <w:sz w:val="24"/>
              </w:rPr>
            </w:pPr>
            <w:r>
              <w:rPr>
                <w:rFonts w:hint="eastAsia" w:eastAsia="仿宋"/>
                <w:spacing w:val="-10"/>
                <w:sz w:val="24"/>
              </w:rPr>
              <w:t>其中：主营业务收入（万元）</w:t>
            </w:r>
          </w:p>
        </w:tc>
        <w:tc>
          <w:tcPr>
            <w:tcW w:w="998" w:type="dxa"/>
            <w:vAlign w:val="center"/>
          </w:tcPr>
          <w:p>
            <w:pPr>
              <w:topLinePunct/>
              <w:adjustRightInd w:val="0"/>
              <w:snapToGrid w:val="0"/>
              <w:jc w:val="center"/>
              <w:rPr>
                <w:rFonts w:eastAsia="仿宋"/>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0" w:hRule="atLeast"/>
          <w:jc w:val="center"/>
        </w:trPr>
        <w:tc>
          <w:tcPr>
            <w:tcW w:w="1251" w:type="dxa"/>
            <w:vMerge w:val="continue"/>
            <w:vAlign w:val="center"/>
          </w:tcPr>
          <w:p>
            <w:pPr>
              <w:topLinePunct/>
              <w:adjustRightInd w:val="0"/>
              <w:snapToGrid w:val="0"/>
              <w:jc w:val="center"/>
              <w:rPr>
                <w:rFonts w:eastAsia="仿宋"/>
                <w:spacing w:val="-10"/>
                <w:sz w:val="24"/>
              </w:rPr>
            </w:pPr>
          </w:p>
        </w:tc>
        <w:tc>
          <w:tcPr>
            <w:tcW w:w="2227" w:type="dxa"/>
            <w:vMerge w:val="continue"/>
            <w:vAlign w:val="center"/>
          </w:tcPr>
          <w:p>
            <w:pPr>
              <w:topLinePunct/>
              <w:adjustRightInd w:val="0"/>
              <w:snapToGrid w:val="0"/>
              <w:jc w:val="left"/>
              <w:rPr>
                <w:rFonts w:eastAsia="仿宋"/>
                <w:spacing w:val="-10"/>
                <w:sz w:val="24"/>
              </w:rPr>
            </w:pPr>
          </w:p>
        </w:tc>
        <w:tc>
          <w:tcPr>
            <w:tcW w:w="936" w:type="dxa"/>
            <w:vMerge w:val="continue"/>
            <w:vAlign w:val="center"/>
          </w:tcPr>
          <w:p>
            <w:pPr>
              <w:topLinePunct/>
              <w:adjustRightInd w:val="0"/>
              <w:snapToGrid w:val="0"/>
              <w:jc w:val="center"/>
              <w:rPr>
                <w:rFonts w:eastAsia="仿宋"/>
                <w:spacing w:val="-10"/>
                <w:sz w:val="24"/>
              </w:rPr>
            </w:pPr>
          </w:p>
        </w:tc>
        <w:tc>
          <w:tcPr>
            <w:tcW w:w="3091" w:type="dxa"/>
            <w:vAlign w:val="center"/>
          </w:tcPr>
          <w:p>
            <w:pPr>
              <w:topLinePunct/>
              <w:adjustRightInd w:val="0"/>
              <w:snapToGrid w:val="0"/>
              <w:jc w:val="center"/>
              <w:rPr>
                <w:rFonts w:eastAsia="仿宋"/>
                <w:spacing w:val="-10"/>
                <w:sz w:val="24"/>
              </w:rPr>
            </w:pPr>
            <w:r>
              <w:rPr>
                <w:rFonts w:hint="eastAsia" w:eastAsia="仿宋"/>
                <w:spacing w:val="-10"/>
                <w:sz w:val="24"/>
              </w:rPr>
              <w:t xml:space="preserve"> </w:t>
            </w:r>
            <w:r>
              <w:rPr>
                <w:rFonts w:eastAsia="仿宋"/>
                <w:spacing w:val="-10"/>
                <w:sz w:val="24"/>
              </w:rPr>
              <w:t xml:space="preserve">     </w:t>
            </w:r>
            <w:r>
              <w:rPr>
                <w:rFonts w:hint="eastAsia" w:eastAsia="仿宋"/>
                <w:spacing w:val="-10"/>
                <w:sz w:val="24"/>
              </w:rPr>
              <w:t>其他业务收入（万元）</w:t>
            </w:r>
          </w:p>
        </w:tc>
        <w:tc>
          <w:tcPr>
            <w:tcW w:w="998" w:type="dxa"/>
            <w:vAlign w:val="center"/>
          </w:tcPr>
          <w:p>
            <w:pPr>
              <w:topLinePunct/>
              <w:adjustRightInd w:val="0"/>
              <w:snapToGrid w:val="0"/>
              <w:jc w:val="center"/>
              <w:rPr>
                <w:rFonts w:eastAsia="仿宋"/>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0" w:hRule="atLeast"/>
          <w:jc w:val="center"/>
        </w:trPr>
        <w:tc>
          <w:tcPr>
            <w:tcW w:w="1251" w:type="dxa"/>
            <w:vMerge w:val="continue"/>
            <w:vAlign w:val="center"/>
          </w:tcPr>
          <w:p>
            <w:pPr>
              <w:topLinePunct/>
              <w:adjustRightInd w:val="0"/>
              <w:snapToGrid w:val="0"/>
              <w:jc w:val="center"/>
              <w:rPr>
                <w:rFonts w:eastAsia="仿宋"/>
                <w:spacing w:val="-10"/>
                <w:sz w:val="24"/>
              </w:rPr>
            </w:pPr>
          </w:p>
        </w:tc>
        <w:tc>
          <w:tcPr>
            <w:tcW w:w="2227" w:type="dxa"/>
            <w:vMerge w:val="restart"/>
            <w:vAlign w:val="center"/>
          </w:tcPr>
          <w:p>
            <w:pPr>
              <w:topLinePunct/>
              <w:adjustRightInd w:val="0"/>
              <w:snapToGrid w:val="0"/>
              <w:jc w:val="left"/>
              <w:rPr>
                <w:rFonts w:eastAsia="仿宋"/>
                <w:spacing w:val="-10"/>
                <w:sz w:val="24"/>
              </w:rPr>
            </w:pPr>
            <w:r>
              <w:rPr>
                <w:rFonts w:hint="eastAsia" w:eastAsia="仿宋"/>
                <w:spacing w:val="-10"/>
                <w:sz w:val="24"/>
              </w:rPr>
              <w:t>前第三年度营业收入（万元）</w:t>
            </w:r>
          </w:p>
        </w:tc>
        <w:tc>
          <w:tcPr>
            <w:tcW w:w="936" w:type="dxa"/>
            <w:vMerge w:val="restart"/>
            <w:vAlign w:val="center"/>
          </w:tcPr>
          <w:p>
            <w:pPr>
              <w:topLinePunct/>
              <w:adjustRightInd w:val="0"/>
              <w:snapToGrid w:val="0"/>
              <w:jc w:val="center"/>
              <w:rPr>
                <w:rFonts w:eastAsia="仿宋"/>
                <w:spacing w:val="-10"/>
                <w:sz w:val="24"/>
              </w:rPr>
            </w:pPr>
          </w:p>
        </w:tc>
        <w:tc>
          <w:tcPr>
            <w:tcW w:w="3091" w:type="dxa"/>
            <w:vAlign w:val="center"/>
          </w:tcPr>
          <w:p>
            <w:pPr>
              <w:topLinePunct/>
              <w:adjustRightInd w:val="0"/>
              <w:snapToGrid w:val="0"/>
              <w:jc w:val="center"/>
              <w:rPr>
                <w:rFonts w:eastAsia="仿宋"/>
                <w:spacing w:val="-10"/>
                <w:sz w:val="24"/>
              </w:rPr>
            </w:pPr>
            <w:r>
              <w:rPr>
                <w:rFonts w:hint="eastAsia" w:eastAsia="仿宋"/>
                <w:spacing w:val="-10"/>
                <w:sz w:val="24"/>
              </w:rPr>
              <w:t>其中：主营业务收入（万元）</w:t>
            </w:r>
          </w:p>
        </w:tc>
        <w:tc>
          <w:tcPr>
            <w:tcW w:w="998" w:type="dxa"/>
            <w:vAlign w:val="center"/>
          </w:tcPr>
          <w:p>
            <w:pPr>
              <w:topLinePunct/>
              <w:adjustRightInd w:val="0"/>
              <w:snapToGrid w:val="0"/>
              <w:jc w:val="center"/>
              <w:rPr>
                <w:rFonts w:eastAsia="仿宋"/>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0" w:hRule="atLeast"/>
          <w:jc w:val="center"/>
        </w:trPr>
        <w:tc>
          <w:tcPr>
            <w:tcW w:w="1251" w:type="dxa"/>
            <w:vMerge w:val="continue"/>
            <w:vAlign w:val="center"/>
          </w:tcPr>
          <w:p>
            <w:pPr>
              <w:topLinePunct/>
              <w:adjustRightInd w:val="0"/>
              <w:snapToGrid w:val="0"/>
              <w:jc w:val="center"/>
              <w:rPr>
                <w:rFonts w:eastAsia="仿宋"/>
                <w:spacing w:val="-10"/>
                <w:sz w:val="24"/>
              </w:rPr>
            </w:pPr>
          </w:p>
        </w:tc>
        <w:tc>
          <w:tcPr>
            <w:tcW w:w="2227" w:type="dxa"/>
            <w:vMerge w:val="continue"/>
            <w:vAlign w:val="center"/>
          </w:tcPr>
          <w:p>
            <w:pPr>
              <w:topLinePunct/>
              <w:adjustRightInd w:val="0"/>
              <w:snapToGrid w:val="0"/>
              <w:jc w:val="left"/>
              <w:rPr>
                <w:rFonts w:eastAsia="仿宋"/>
                <w:spacing w:val="-10"/>
                <w:sz w:val="24"/>
              </w:rPr>
            </w:pPr>
          </w:p>
        </w:tc>
        <w:tc>
          <w:tcPr>
            <w:tcW w:w="936" w:type="dxa"/>
            <w:vMerge w:val="continue"/>
            <w:vAlign w:val="center"/>
          </w:tcPr>
          <w:p>
            <w:pPr>
              <w:topLinePunct/>
              <w:adjustRightInd w:val="0"/>
              <w:snapToGrid w:val="0"/>
              <w:jc w:val="center"/>
              <w:rPr>
                <w:rFonts w:eastAsia="仿宋"/>
                <w:spacing w:val="-10"/>
                <w:sz w:val="24"/>
              </w:rPr>
            </w:pPr>
          </w:p>
        </w:tc>
        <w:tc>
          <w:tcPr>
            <w:tcW w:w="3091" w:type="dxa"/>
            <w:vAlign w:val="center"/>
          </w:tcPr>
          <w:p>
            <w:pPr>
              <w:topLinePunct/>
              <w:adjustRightInd w:val="0"/>
              <w:snapToGrid w:val="0"/>
              <w:jc w:val="center"/>
              <w:rPr>
                <w:rFonts w:eastAsia="仿宋"/>
                <w:spacing w:val="-10"/>
                <w:sz w:val="24"/>
              </w:rPr>
            </w:pPr>
            <w:r>
              <w:rPr>
                <w:rFonts w:eastAsia="仿宋"/>
                <w:spacing w:val="-10"/>
                <w:sz w:val="24"/>
              </w:rPr>
              <w:t xml:space="preserve">  </w:t>
            </w:r>
            <w:r>
              <w:rPr>
                <w:rFonts w:hint="eastAsia" w:eastAsia="仿宋"/>
                <w:spacing w:val="-10"/>
                <w:sz w:val="24"/>
              </w:rPr>
              <w:t>其他业务收入（万元）</w:t>
            </w:r>
          </w:p>
        </w:tc>
        <w:tc>
          <w:tcPr>
            <w:tcW w:w="998" w:type="dxa"/>
            <w:vAlign w:val="center"/>
          </w:tcPr>
          <w:p>
            <w:pPr>
              <w:topLinePunct/>
              <w:adjustRightInd w:val="0"/>
              <w:snapToGrid w:val="0"/>
              <w:jc w:val="center"/>
              <w:rPr>
                <w:rFonts w:eastAsia="仿宋"/>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0" w:hRule="atLeast"/>
          <w:jc w:val="center"/>
        </w:trPr>
        <w:tc>
          <w:tcPr>
            <w:tcW w:w="1251" w:type="dxa"/>
            <w:vMerge w:val="continue"/>
            <w:vAlign w:val="center"/>
          </w:tcPr>
          <w:p>
            <w:pPr>
              <w:topLinePunct/>
              <w:adjustRightInd w:val="0"/>
              <w:snapToGrid w:val="0"/>
              <w:jc w:val="center"/>
              <w:rPr>
                <w:rFonts w:eastAsia="仿宋"/>
                <w:spacing w:val="-10"/>
                <w:sz w:val="24"/>
              </w:rPr>
            </w:pPr>
          </w:p>
        </w:tc>
        <w:tc>
          <w:tcPr>
            <w:tcW w:w="2227" w:type="dxa"/>
            <w:vMerge w:val="restart"/>
            <w:vAlign w:val="center"/>
          </w:tcPr>
          <w:p>
            <w:pPr>
              <w:topLinePunct/>
              <w:adjustRightInd w:val="0"/>
              <w:snapToGrid w:val="0"/>
              <w:jc w:val="left"/>
              <w:rPr>
                <w:rFonts w:eastAsia="仿宋"/>
                <w:spacing w:val="-10"/>
                <w:sz w:val="24"/>
              </w:rPr>
            </w:pPr>
            <w:r>
              <w:rPr>
                <w:rFonts w:hint="eastAsia" w:hAnsi="仿宋_GB2312" w:eastAsia="仿宋"/>
                <w:sz w:val="24"/>
              </w:rPr>
              <w:t>前</w:t>
            </w:r>
            <w:r>
              <w:rPr>
                <w:rFonts w:hint="eastAsia" w:eastAsia="仿宋"/>
                <w:spacing w:val="-10"/>
                <w:sz w:val="24"/>
              </w:rPr>
              <w:t>第二年度营业收入（万元）</w:t>
            </w:r>
          </w:p>
        </w:tc>
        <w:tc>
          <w:tcPr>
            <w:tcW w:w="936" w:type="dxa"/>
            <w:vMerge w:val="restart"/>
            <w:vAlign w:val="center"/>
          </w:tcPr>
          <w:p>
            <w:pPr>
              <w:topLinePunct/>
              <w:adjustRightInd w:val="0"/>
              <w:snapToGrid w:val="0"/>
              <w:jc w:val="center"/>
              <w:rPr>
                <w:rFonts w:eastAsia="仿宋"/>
                <w:spacing w:val="-10"/>
                <w:sz w:val="24"/>
              </w:rPr>
            </w:pPr>
          </w:p>
        </w:tc>
        <w:tc>
          <w:tcPr>
            <w:tcW w:w="3091" w:type="dxa"/>
            <w:vAlign w:val="center"/>
          </w:tcPr>
          <w:p>
            <w:pPr>
              <w:topLinePunct/>
              <w:adjustRightInd w:val="0"/>
              <w:snapToGrid w:val="0"/>
              <w:jc w:val="center"/>
              <w:rPr>
                <w:rFonts w:eastAsia="仿宋"/>
                <w:spacing w:val="-10"/>
                <w:sz w:val="24"/>
              </w:rPr>
            </w:pPr>
            <w:r>
              <w:rPr>
                <w:rFonts w:hint="eastAsia" w:eastAsia="仿宋"/>
                <w:spacing w:val="-10"/>
                <w:sz w:val="24"/>
              </w:rPr>
              <w:t>其中：主营业务收入（万元）</w:t>
            </w:r>
          </w:p>
        </w:tc>
        <w:tc>
          <w:tcPr>
            <w:tcW w:w="998" w:type="dxa"/>
            <w:vAlign w:val="center"/>
          </w:tcPr>
          <w:p>
            <w:pPr>
              <w:topLinePunct/>
              <w:adjustRightInd w:val="0"/>
              <w:snapToGrid w:val="0"/>
              <w:jc w:val="center"/>
              <w:rPr>
                <w:rFonts w:eastAsia="仿宋"/>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0" w:hRule="atLeast"/>
          <w:jc w:val="center"/>
        </w:trPr>
        <w:tc>
          <w:tcPr>
            <w:tcW w:w="1251" w:type="dxa"/>
            <w:vMerge w:val="continue"/>
            <w:vAlign w:val="center"/>
          </w:tcPr>
          <w:p>
            <w:pPr>
              <w:topLinePunct/>
              <w:adjustRightInd w:val="0"/>
              <w:snapToGrid w:val="0"/>
              <w:jc w:val="center"/>
              <w:rPr>
                <w:rFonts w:eastAsia="仿宋"/>
                <w:spacing w:val="-10"/>
                <w:sz w:val="24"/>
              </w:rPr>
            </w:pPr>
          </w:p>
        </w:tc>
        <w:tc>
          <w:tcPr>
            <w:tcW w:w="2227" w:type="dxa"/>
            <w:vMerge w:val="continue"/>
            <w:vAlign w:val="center"/>
          </w:tcPr>
          <w:p>
            <w:pPr>
              <w:topLinePunct/>
              <w:adjustRightInd w:val="0"/>
              <w:snapToGrid w:val="0"/>
              <w:jc w:val="left"/>
              <w:rPr>
                <w:rFonts w:eastAsia="仿宋"/>
                <w:spacing w:val="-10"/>
                <w:sz w:val="24"/>
              </w:rPr>
            </w:pPr>
          </w:p>
        </w:tc>
        <w:tc>
          <w:tcPr>
            <w:tcW w:w="936" w:type="dxa"/>
            <w:vMerge w:val="continue"/>
            <w:vAlign w:val="center"/>
          </w:tcPr>
          <w:p>
            <w:pPr>
              <w:topLinePunct/>
              <w:adjustRightInd w:val="0"/>
              <w:snapToGrid w:val="0"/>
              <w:jc w:val="center"/>
              <w:rPr>
                <w:rFonts w:eastAsia="仿宋"/>
                <w:spacing w:val="-10"/>
                <w:sz w:val="24"/>
              </w:rPr>
            </w:pPr>
          </w:p>
        </w:tc>
        <w:tc>
          <w:tcPr>
            <w:tcW w:w="3091" w:type="dxa"/>
            <w:vAlign w:val="center"/>
          </w:tcPr>
          <w:p>
            <w:pPr>
              <w:topLinePunct/>
              <w:adjustRightInd w:val="0"/>
              <w:snapToGrid w:val="0"/>
              <w:jc w:val="center"/>
              <w:rPr>
                <w:rFonts w:eastAsia="仿宋"/>
                <w:spacing w:val="-10"/>
                <w:sz w:val="24"/>
              </w:rPr>
            </w:pPr>
            <w:r>
              <w:rPr>
                <w:rFonts w:eastAsia="仿宋"/>
                <w:spacing w:val="-10"/>
                <w:sz w:val="24"/>
              </w:rPr>
              <w:t xml:space="preserve">  </w:t>
            </w:r>
            <w:r>
              <w:rPr>
                <w:rFonts w:hint="eastAsia" w:eastAsia="仿宋"/>
                <w:spacing w:val="-10"/>
                <w:sz w:val="24"/>
              </w:rPr>
              <w:t>其他业务收入（万元）</w:t>
            </w:r>
          </w:p>
        </w:tc>
        <w:tc>
          <w:tcPr>
            <w:tcW w:w="998" w:type="dxa"/>
            <w:vAlign w:val="center"/>
          </w:tcPr>
          <w:p>
            <w:pPr>
              <w:topLinePunct/>
              <w:adjustRightInd w:val="0"/>
              <w:snapToGrid w:val="0"/>
              <w:jc w:val="center"/>
              <w:rPr>
                <w:rFonts w:eastAsia="仿宋"/>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0" w:hRule="atLeast"/>
          <w:jc w:val="center"/>
        </w:trPr>
        <w:tc>
          <w:tcPr>
            <w:tcW w:w="1251" w:type="dxa"/>
            <w:vMerge w:val="continue"/>
            <w:vAlign w:val="center"/>
          </w:tcPr>
          <w:p>
            <w:pPr>
              <w:topLinePunct/>
              <w:adjustRightInd w:val="0"/>
              <w:snapToGrid w:val="0"/>
              <w:jc w:val="center"/>
              <w:rPr>
                <w:rFonts w:eastAsia="仿宋"/>
                <w:spacing w:val="-10"/>
                <w:sz w:val="24"/>
              </w:rPr>
            </w:pPr>
          </w:p>
        </w:tc>
        <w:tc>
          <w:tcPr>
            <w:tcW w:w="2227" w:type="dxa"/>
            <w:vMerge w:val="restart"/>
            <w:vAlign w:val="center"/>
          </w:tcPr>
          <w:p>
            <w:pPr>
              <w:topLinePunct/>
              <w:adjustRightInd w:val="0"/>
              <w:snapToGrid w:val="0"/>
              <w:jc w:val="left"/>
              <w:rPr>
                <w:rFonts w:eastAsia="仿宋"/>
                <w:spacing w:val="-10"/>
                <w:sz w:val="24"/>
              </w:rPr>
            </w:pPr>
            <w:r>
              <w:rPr>
                <w:rFonts w:eastAsia="仿宋"/>
                <w:spacing w:val="-10"/>
                <w:sz w:val="24"/>
              </w:rPr>
              <w:t>上一年度</w:t>
            </w:r>
            <w:r>
              <w:rPr>
                <w:rFonts w:hint="eastAsia" w:eastAsia="仿宋"/>
                <w:spacing w:val="-10"/>
                <w:sz w:val="24"/>
              </w:rPr>
              <w:t>营业收入（万元）</w:t>
            </w:r>
          </w:p>
        </w:tc>
        <w:tc>
          <w:tcPr>
            <w:tcW w:w="936" w:type="dxa"/>
            <w:vMerge w:val="restart"/>
            <w:vAlign w:val="center"/>
          </w:tcPr>
          <w:p>
            <w:pPr>
              <w:topLinePunct/>
              <w:adjustRightInd w:val="0"/>
              <w:snapToGrid w:val="0"/>
              <w:jc w:val="center"/>
              <w:rPr>
                <w:rFonts w:eastAsia="仿宋"/>
                <w:spacing w:val="-10"/>
                <w:sz w:val="24"/>
              </w:rPr>
            </w:pPr>
          </w:p>
        </w:tc>
        <w:tc>
          <w:tcPr>
            <w:tcW w:w="3091" w:type="dxa"/>
            <w:vAlign w:val="center"/>
          </w:tcPr>
          <w:p>
            <w:pPr>
              <w:topLinePunct/>
              <w:adjustRightInd w:val="0"/>
              <w:snapToGrid w:val="0"/>
              <w:jc w:val="center"/>
              <w:rPr>
                <w:rFonts w:eastAsia="仿宋"/>
                <w:spacing w:val="-10"/>
                <w:sz w:val="24"/>
              </w:rPr>
            </w:pPr>
            <w:r>
              <w:rPr>
                <w:rFonts w:hint="eastAsia" w:eastAsia="仿宋"/>
                <w:spacing w:val="-10"/>
                <w:sz w:val="24"/>
              </w:rPr>
              <w:t>其中：主营业务收入（万元）</w:t>
            </w:r>
          </w:p>
        </w:tc>
        <w:tc>
          <w:tcPr>
            <w:tcW w:w="998" w:type="dxa"/>
            <w:vAlign w:val="center"/>
          </w:tcPr>
          <w:p>
            <w:pPr>
              <w:topLinePunct/>
              <w:adjustRightInd w:val="0"/>
              <w:snapToGrid w:val="0"/>
              <w:jc w:val="center"/>
              <w:rPr>
                <w:rFonts w:eastAsia="仿宋"/>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90" w:hRule="atLeast"/>
          <w:jc w:val="center"/>
        </w:trPr>
        <w:tc>
          <w:tcPr>
            <w:tcW w:w="1251" w:type="dxa"/>
            <w:vMerge w:val="continue"/>
            <w:vAlign w:val="center"/>
          </w:tcPr>
          <w:p>
            <w:pPr>
              <w:topLinePunct/>
              <w:adjustRightInd w:val="0"/>
              <w:snapToGrid w:val="0"/>
              <w:jc w:val="center"/>
              <w:rPr>
                <w:rFonts w:eastAsia="仿宋"/>
                <w:spacing w:val="-10"/>
                <w:sz w:val="24"/>
              </w:rPr>
            </w:pPr>
          </w:p>
        </w:tc>
        <w:tc>
          <w:tcPr>
            <w:tcW w:w="2227" w:type="dxa"/>
            <w:vMerge w:val="continue"/>
            <w:vAlign w:val="center"/>
          </w:tcPr>
          <w:p>
            <w:pPr>
              <w:topLinePunct/>
              <w:adjustRightInd w:val="0"/>
              <w:snapToGrid w:val="0"/>
              <w:jc w:val="left"/>
              <w:rPr>
                <w:rFonts w:eastAsia="仿宋"/>
                <w:spacing w:val="-10"/>
                <w:sz w:val="24"/>
              </w:rPr>
            </w:pPr>
          </w:p>
        </w:tc>
        <w:tc>
          <w:tcPr>
            <w:tcW w:w="936" w:type="dxa"/>
            <w:vMerge w:val="continue"/>
            <w:vAlign w:val="center"/>
          </w:tcPr>
          <w:p>
            <w:pPr>
              <w:topLinePunct/>
              <w:adjustRightInd w:val="0"/>
              <w:snapToGrid w:val="0"/>
              <w:jc w:val="center"/>
              <w:rPr>
                <w:rFonts w:eastAsia="仿宋"/>
                <w:spacing w:val="-10"/>
                <w:sz w:val="24"/>
              </w:rPr>
            </w:pPr>
          </w:p>
        </w:tc>
        <w:tc>
          <w:tcPr>
            <w:tcW w:w="3091" w:type="dxa"/>
            <w:vAlign w:val="center"/>
          </w:tcPr>
          <w:p>
            <w:pPr>
              <w:topLinePunct/>
              <w:adjustRightInd w:val="0"/>
              <w:snapToGrid w:val="0"/>
              <w:jc w:val="center"/>
              <w:rPr>
                <w:rFonts w:eastAsia="仿宋"/>
                <w:spacing w:val="-10"/>
                <w:sz w:val="24"/>
              </w:rPr>
            </w:pPr>
            <w:r>
              <w:rPr>
                <w:rFonts w:eastAsia="仿宋"/>
                <w:spacing w:val="-10"/>
                <w:sz w:val="24"/>
              </w:rPr>
              <w:t xml:space="preserve">  </w:t>
            </w:r>
            <w:r>
              <w:rPr>
                <w:rFonts w:hint="eastAsia" w:eastAsia="仿宋"/>
                <w:spacing w:val="-10"/>
                <w:sz w:val="24"/>
              </w:rPr>
              <w:t>其他业务收入（万元）</w:t>
            </w:r>
          </w:p>
        </w:tc>
        <w:tc>
          <w:tcPr>
            <w:tcW w:w="998" w:type="dxa"/>
            <w:vAlign w:val="center"/>
          </w:tcPr>
          <w:p>
            <w:pPr>
              <w:topLinePunct/>
              <w:adjustRightInd w:val="0"/>
              <w:snapToGrid w:val="0"/>
              <w:jc w:val="center"/>
              <w:rPr>
                <w:rFonts w:eastAsia="仿宋"/>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836" w:hRule="atLeast"/>
          <w:jc w:val="center"/>
        </w:trPr>
        <w:tc>
          <w:tcPr>
            <w:tcW w:w="1251" w:type="dxa"/>
            <w:vAlign w:val="center"/>
          </w:tcPr>
          <w:p>
            <w:pPr>
              <w:topLinePunct/>
              <w:adjustRightInd w:val="0"/>
              <w:snapToGrid w:val="0"/>
              <w:jc w:val="center"/>
              <w:rPr>
                <w:rFonts w:eastAsia="仿宋"/>
                <w:spacing w:val="-10"/>
                <w:sz w:val="24"/>
              </w:rPr>
            </w:pPr>
            <w:r>
              <w:rPr>
                <w:rFonts w:hint="eastAsia" w:eastAsia="仿宋"/>
                <w:spacing w:val="-10"/>
                <w:sz w:val="24"/>
              </w:rPr>
              <w:t>复合增长率</w:t>
            </w:r>
          </w:p>
        </w:tc>
        <w:tc>
          <w:tcPr>
            <w:tcW w:w="2227" w:type="dxa"/>
            <w:vAlign w:val="center"/>
          </w:tcPr>
          <w:p>
            <w:pPr>
              <w:topLinePunct/>
              <w:adjustRightInd w:val="0"/>
              <w:snapToGrid w:val="0"/>
              <w:jc w:val="left"/>
              <w:rPr>
                <w:rFonts w:eastAsia="仿宋"/>
                <w:spacing w:val="-10"/>
                <w:sz w:val="24"/>
              </w:rPr>
            </w:pPr>
            <w:r>
              <w:rPr>
                <w:rFonts w:hint="eastAsia" w:eastAsia="仿宋"/>
                <w:spacing w:val="-10"/>
                <w:sz w:val="24"/>
              </w:rPr>
              <w:t>近三年营业收入复合增长率（%）</w:t>
            </w:r>
          </w:p>
        </w:tc>
        <w:tc>
          <w:tcPr>
            <w:tcW w:w="936" w:type="dxa"/>
            <w:vAlign w:val="center"/>
          </w:tcPr>
          <w:p>
            <w:pPr>
              <w:topLinePunct/>
              <w:adjustRightInd w:val="0"/>
              <w:snapToGrid w:val="0"/>
              <w:jc w:val="center"/>
              <w:rPr>
                <w:rFonts w:eastAsia="仿宋"/>
                <w:spacing w:val="-10"/>
                <w:sz w:val="24"/>
              </w:rPr>
            </w:pPr>
          </w:p>
        </w:tc>
        <w:tc>
          <w:tcPr>
            <w:tcW w:w="3091" w:type="dxa"/>
            <w:vAlign w:val="center"/>
          </w:tcPr>
          <w:p>
            <w:pPr>
              <w:topLinePunct/>
              <w:adjustRightInd w:val="0"/>
              <w:snapToGrid w:val="0"/>
              <w:jc w:val="left"/>
              <w:rPr>
                <w:rFonts w:eastAsia="仿宋"/>
                <w:spacing w:val="-10"/>
                <w:sz w:val="24"/>
              </w:rPr>
            </w:pPr>
          </w:p>
        </w:tc>
        <w:tc>
          <w:tcPr>
            <w:tcW w:w="998" w:type="dxa"/>
            <w:vAlign w:val="center"/>
          </w:tcPr>
          <w:p>
            <w:pPr>
              <w:topLinePunct/>
              <w:adjustRightInd w:val="0"/>
              <w:snapToGrid w:val="0"/>
              <w:jc w:val="center"/>
              <w:rPr>
                <w:rFonts w:eastAsia="仿宋"/>
                <w:spacing w:val="-10"/>
                <w:sz w:val="24"/>
              </w:rPr>
            </w:pPr>
          </w:p>
        </w:tc>
      </w:tr>
    </w:tbl>
    <w:p>
      <w:pPr>
        <w:topLinePunct/>
        <w:adjustRightInd w:val="0"/>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注：请分别上传企业近四个完整会计年度经审计的财务报表或具有同等效力证明的专项审计报告，不满四个完整年度的从企业第一个会计年度起填报和上传。</w:t>
      </w:r>
    </w:p>
    <w:p>
      <w:pPr>
        <w:topLinePunct/>
        <w:adjustRightInd w:val="0"/>
        <w:snapToGrid w:val="0"/>
        <w:spacing w:line="560" w:lineRule="exact"/>
        <w:ind w:firstLine="640" w:firstLineChars="200"/>
        <w:rPr>
          <w:rFonts w:ascii="黑体" w:hAnsi="黑体" w:eastAsia="黑体"/>
          <w:sz w:val="32"/>
          <w:szCs w:val="32"/>
        </w:rPr>
      </w:pPr>
    </w:p>
    <w:p>
      <w:pPr>
        <w:topLinePunct/>
        <w:adjustRightInd w:val="0"/>
        <w:snapToGrid w:val="0"/>
        <w:spacing w:line="560" w:lineRule="exact"/>
        <w:ind w:firstLine="640" w:firstLineChars="200"/>
        <w:rPr>
          <w:rFonts w:ascii="黑体" w:hAnsi="黑体" w:eastAsia="黑体"/>
          <w:sz w:val="32"/>
          <w:szCs w:val="32"/>
        </w:rPr>
      </w:pPr>
    </w:p>
    <w:p>
      <w:pPr>
        <w:topLinePunct/>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四、企业研发费用情况表（必填）</w:t>
      </w:r>
    </w:p>
    <w:tbl>
      <w:tblPr>
        <w:tblStyle w:val="11"/>
        <w:tblW w:w="610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410"/>
        <w:gridCol w:w="3260"/>
        <w:gridCol w:w="14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410"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栏目</w:t>
            </w:r>
          </w:p>
        </w:tc>
        <w:tc>
          <w:tcPr>
            <w:tcW w:w="3260"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科目</w:t>
            </w:r>
          </w:p>
        </w:tc>
        <w:tc>
          <w:tcPr>
            <w:tcW w:w="1435" w:type="dxa"/>
            <w:vAlign w:val="center"/>
          </w:tcPr>
          <w:p>
            <w:pPr>
              <w:topLinePunct/>
              <w:adjustRightInd w:val="0"/>
              <w:snapToGrid w:val="0"/>
              <w:spacing w:line="560" w:lineRule="exact"/>
              <w:jc w:val="center"/>
              <w:rPr>
                <w:rFonts w:eastAsia="仿宋"/>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410" w:type="dxa"/>
            <w:vMerge w:val="restart"/>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近四年</w:t>
            </w:r>
            <w:r>
              <w:rPr>
                <w:rFonts w:eastAsia="仿宋"/>
                <w:spacing w:val="-10"/>
                <w:sz w:val="24"/>
              </w:rPr>
              <w:t>企业</w:t>
            </w:r>
            <w:r>
              <w:rPr>
                <w:rFonts w:hint="eastAsia" w:eastAsia="仿宋"/>
                <w:spacing w:val="-10"/>
                <w:sz w:val="24"/>
              </w:rPr>
              <w:t>研发费用</w:t>
            </w:r>
            <w:r>
              <w:rPr>
                <w:rFonts w:eastAsia="仿宋"/>
                <w:spacing w:val="-10"/>
                <w:sz w:val="24"/>
              </w:rPr>
              <w:t>数据</w:t>
            </w:r>
          </w:p>
          <w:p>
            <w:pPr>
              <w:topLinePunct/>
              <w:adjustRightInd w:val="0"/>
              <w:snapToGrid w:val="0"/>
              <w:spacing w:line="560" w:lineRule="exact"/>
              <w:jc w:val="center"/>
              <w:rPr>
                <w:rFonts w:eastAsia="仿宋"/>
                <w:spacing w:val="-10"/>
                <w:sz w:val="24"/>
              </w:rPr>
            </w:pPr>
          </w:p>
        </w:tc>
        <w:tc>
          <w:tcPr>
            <w:tcW w:w="3260"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前第四年度研发费用（万元）</w:t>
            </w:r>
          </w:p>
        </w:tc>
        <w:tc>
          <w:tcPr>
            <w:tcW w:w="1435" w:type="dxa"/>
            <w:vAlign w:val="center"/>
          </w:tcPr>
          <w:p>
            <w:pPr>
              <w:topLinePunct/>
              <w:adjustRightInd w:val="0"/>
              <w:snapToGrid w:val="0"/>
              <w:spacing w:line="560" w:lineRule="exact"/>
              <w:jc w:val="center"/>
              <w:rPr>
                <w:rFonts w:eastAsia="仿宋"/>
                <w:spacing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410" w:type="dxa"/>
            <w:vMerge w:val="continue"/>
            <w:vAlign w:val="center"/>
          </w:tcPr>
          <w:p>
            <w:pPr>
              <w:topLinePunct/>
              <w:adjustRightInd w:val="0"/>
              <w:snapToGrid w:val="0"/>
              <w:spacing w:line="560" w:lineRule="exact"/>
              <w:jc w:val="center"/>
              <w:rPr>
                <w:rFonts w:eastAsia="仿宋"/>
                <w:sz w:val="24"/>
              </w:rPr>
            </w:pPr>
          </w:p>
        </w:tc>
        <w:tc>
          <w:tcPr>
            <w:tcW w:w="3260"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前第三年度研发费用（万元）</w:t>
            </w:r>
          </w:p>
        </w:tc>
        <w:tc>
          <w:tcPr>
            <w:tcW w:w="1435" w:type="dxa"/>
            <w:vAlign w:val="center"/>
          </w:tcPr>
          <w:p>
            <w:pPr>
              <w:topLinePunct/>
              <w:adjustRightInd w:val="0"/>
              <w:snapToGrid w:val="0"/>
              <w:spacing w:line="560" w:lineRule="exact"/>
              <w:jc w:val="center"/>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410" w:type="dxa"/>
            <w:vMerge w:val="continue"/>
            <w:vAlign w:val="center"/>
          </w:tcPr>
          <w:p>
            <w:pPr>
              <w:topLinePunct/>
              <w:adjustRightInd w:val="0"/>
              <w:snapToGrid w:val="0"/>
              <w:spacing w:line="560" w:lineRule="exact"/>
              <w:jc w:val="center"/>
              <w:rPr>
                <w:rFonts w:eastAsia="仿宋"/>
                <w:sz w:val="24"/>
              </w:rPr>
            </w:pPr>
          </w:p>
        </w:tc>
        <w:tc>
          <w:tcPr>
            <w:tcW w:w="3260" w:type="dxa"/>
            <w:vAlign w:val="center"/>
          </w:tcPr>
          <w:p>
            <w:pPr>
              <w:topLinePunct/>
              <w:adjustRightInd w:val="0"/>
              <w:snapToGrid w:val="0"/>
              <w:spacing w:line="560" w:lineRule="exact"/>
              <w:jc w:val="center"/>
              <w:rPr>
                <w:rFonts w:eastAsia="仿宋"/>
                <w:spacing w:val="-10"/>
                <w:sz w:val="24"/>
              </w:rPr>
            </w:pPr>
            <w:r>
              <w:rPr>
                <w:rFonts w:hint="eastAsia" w:hAnsi="仿宋_GB2312" w:eastAsia="仿宋"/>
                <w:sz w:val="24"/>
              </w:rPr>
              <w:t>前</w:t>
            </w:r>
            <w:r>
              <w:rPr>
                <w:rFonts w:hint="eastAsia" w:eastAsia="仿宋"/>
                <w:spacing w:val="-10"/>
                <w:sz w:val="24"/>
              </w:rPr>
              <w:t>第二年度研发费用（万元）</w:t>
            </w:r>
          </w:p>
        </w:tc>
        <w:tc>
          <w:tcPr>
            <w:tcW w:w="1435" w:type="dxa"/>
            <w:vAlign w:val="center"/>
          </w:tcPr>
          <w:p>
            <w:pPr>
              <w:topLinePunct/>
              <w:adjustRightInd w:val="0"/>
              <w:snapToGrid w:val="0"/>
              <w:spacing w:line="560" w:lineRule="exact"/>
              <w:jc w:val="center"/>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410" w:type="dxa"/>
            <w:vMerge w:val="continue"/>
            <w:vAlign w:val="center"/>
          </w:tcPr>
          <w:p>
            <w:pPr>
              <w:topLinePunct/>
              <w:adjustRightInd w:val="0"/>
              <w:snapToGrid w:val="0"/>
              <w:spacing w:line="560" w:lineRule="exact"/>
              <w:jc w:val="center"/>
              <w:rPr>
                <w:rFonts w:eastAsia="仿宋"/>
                <w:sz w:val="24"/>
              </w:rPr>
            </w:pPr>
          </w:p>
        </w:tc>
        <w:tc>
          <w:tcPr>
            <w:tcW w:w="3260" w:type="dxa"/>
            <w:vAlign w:val="center"/>
          </w:tcPr>
          <w:p>
            <w:pPr>
              <w:topLinePunct/>
              <w:adjustRightInd w:val="0"/>
              <w:snapToGrid w:val="0"/>
              <w:spacing w:line="560" w:lineRule="exact"/>
              <w:jc w:val="center"/>
              <w:rPr>
                <w:rFonts w:eastAsia="仿宋"/>
                <w:spacing w:val="-10"/>
                <w:sz w:val="24"/>
              </w:rPr>
            </w:pPr>
            <w:r>
              <w:rPr>
                <w:rFonts w:eastAsia="仿宋"/>
                <w:spacing w:val="-10"/>
                <w:sz w:val="24"/>
              </w:rPr>
              <w:t>上一年度</w:t>
            </w:r>
            <w:r>
              <w:rPr>
                <w:rFonts w:hint="eastAsia" w:eastAsia="仿宋"/>
                <w:spacing w:val="-10"/>
                <w:sz w:val="24"/>
              </w:rPr>
              <w:t>研发费用（万元）</w:t>
            </w:r>
          </w:p>
        </w:tc>
        <w:tc>
          <w:tcPr>
            <w:tcW w:w="1435" w:type="dxa"/>
            <w:vAlign w:val="center"/>
          </w:tcPr>
          <w:p>
            <w:pPr>
              <w:topLinePunct/>
              <w:adjustRightInd w:val="0"/>
              <w:snapToGrid w:val="0"/>
              <w:spacing w:line="560" w:lineRule="exact"/>
              <w:jc w:val="center"/>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410" w:type="dxa"/>
            <w:vMerge w:val="restart"/>
            <w:vAlign w:val="center"/>
          </w:tcPr>
          <w:p>
            <w:pPr>
              <w:topLinePunct/>
              <w:adjustRightInd w:val="0"/>
              <w:snapToGrid w:val="0"/>
              <w:spacing w:line="560" w:lineRule="exact"/>
              <w:jc w:val="center"/>
              <w:rPr>
                <w:rFonts w:eastAsia="仿宋"/>
                <w:sz w:val="24"/>
              </w:rPr>
            </w:pPr>
            <w:r>
              <w:rPr>
                <w:rFonts w:hint="eastAsia" w:eastAsia="仿宋"/>
                <w:spacing w:val="-10"/>
                <w:sz w:val="24"/>
              </w:rPr>
              <w:t>前第四年度</w:t>
            </w:r>
            <w:r>
              <w:rPr>
                <w:rFonts w:hint="eastAsia" w:eastAsia="仿宋"/>
                <w:sz w:val="24"/>
              </w:rPr>
              <w:t>至上一年度研发投入强度数据</w:t>
            </w:r>
          </w:p>
        </w:tc>
        <w:tc>
          <w:tcPr>
            <w:tcW w:w="3260"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近四年研发投入总和（万元）</w:t>
            </w:r>
          </w:p>
        </w:tc>
        <w:tc>
          <w:tcPr>
            <w:tcW w:w="1435" w:type="dxa"/>
            <w:vAlign w:val="center"/>
          </w:tcPr>
          <w:p>
            <w:pPr>
              <w:topLinePunct/>
              <w:adjustRightInd w:val="0"/>
              <w:snapToGrid w:val="0"/>
              <w:spacing w:line="560" w:lineRule="exact"/>
              <w:jc w:val="center"/>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410" w:type="dxa"/>
            <w:vMerge w:val="continue"/>
            <w:vAlign w:val="center"/>
          </w:tcPr>
          <w:p>
            <w:pPr>
              <w:topLinePunct/>
              <w:adjustRightInd w:val="0"/>
              <w:snapToGrid w:val="0"/>
              <w:spacing w:line="560" w:lineRule="exact"/>
              <w:jc w:val="center"/>
              <w:rPr>
                <w:rFonts w:eastAsia="仿宋"/>
                <w:sz w:val="24"/>
              </w:rPr>
            </w:pPr>
          </w:p>
        </w:tc>
        <w:tc>
          <w:tcPr>
            <w:tcW w:w="3260"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近四年营业收入总和（万元）</w:t>
            </w:r>
          </w:p>
        </w:tc>
        <w:tc>
          <w:tcPr>
            <w:tcW w:w="1435" w:type="dxa"/>
            <w:vAlign w:val="center"/>
          </w:tcPr>
          <w:p>
            <w:pPr>
              <w:topLinePunct/>
              <w:adjustRightInd w:val="0"/>
              <w:snapToGrid w:val="0"/>
              <w:spacing w:line="560" w:lineRule="exact"/>
              <w:jc w:val="center"/>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5" w:hRule="atLeast"/>
          <w:jc w:val="center"/>
        </w:trPr>
        <w:tc>
          <w:tcPr>
            <w:tcW w:w="1410" w:type="dxa"/>
            <w:vMerge w:val="continue"/>
            <w:vAlign w:val="center"/>
          </w:tcPr>
          <w:p>
            <w:pPr>
              <w:topLinePunct/>
              <w:adjustRightInd w:val="0"/>
              <w:snapToGrid w:val="0"/>
              <w:spacing w:line="560" w:lineRule="exact"/>
              <w:jc w:val="center"/>
              <w:rPr>
                <w:rFonts w:eastAsia="仿宋"/>
                <w:sz w:val="24"/>
              </w:rPr>
            </w:pPr>
          </w:p>
        </w:tc>
        <w:tc>
          <w:tcPr>
            <w:tcW w:w="3260" w:type="dxa"/>
            <w:vAlign w:val="center"/>
          </w:tcPr>
          <w:p>
            <w:pPr>
              <w:topLinePunct/>
              <w:adjustRightInd w:val="0"/>
              <w:snapToGrid w:val="0"/>
              <w:spacing w:line="560" w:lineRule="exact"/>
              <w:jc w:val="center"/>
              <w:rPr>
                <w:rFonts w:eastAsia="仿宋"/>
                <w:spacing w:val="-10"/>
                <w:sz w:val="24"/>
              </w:rPr>
            </w:pPr>
            <w:r>
              <w:rPr>
                <w:rFonts w:hint="eastAsia" w:eastAsia="仿宋"/>
                <w:spacing w:val="-10"/>
                <w:sz w:val="24"/>
              </w:rPr>
              <w:t>研发投入强度（%）</w:t>
            </w:r>
          </w:p>
        </w:tc>
        <w:tc>
          <w:tcPr>
            <w:tcW w:w="1435" w:type="dxa"/>
            <w:vAlign w:val="center"/>
          </w:tcPr>
          <w:p>
            <w:pPr>
              <w:topLinePunct/>
              <w:adjustRightInd w:val="0"/>
              <w:snapToGrid w:val="0"/>
              <w:spacing w:line="560" w:lineRule="exact"/>
              <w:jc w:val="center"/>
              <w:rPr>
                <w:rFonts w:eastAsia="仿宋"/>
                <w:sz w:val="24"/>
              </w:rPr>
            </w:pPr>
          </w:p>
        </w:tc>
      </w:tr>
    </w:tbl>
    <w:p>
      <w:pPr>
        <w:topLinePunct/>
        <w:adjustRightInd w:val="0"/>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注：请分别上传能证明企业研发费用投入的近四个完整会计年度经审计的财务报表或具有同等效力证明的研发费用专项审计报告，不满四个完整年度的从企业第一个会计年度起填报和上传。</w:t>
      </w:r>
    </w:p>
    <w:p>
      <w:pPr>
        <w:topLinePunct/>
        <w:adjustRightInd w:val="0"/>
        <w:snapToGrid w:val="0"/>
        <w:spacing w:line="560" w:lineRule="exact"/>
        <w:ind w:firstLine="640" w:firstLineChars="200"/>
        <w:rPr>
          <w:rFonts w:ascii="黑体" w:hAnsi="黑体" w:eastAsia="黑体"/>
          <w:sz w:val="32"/>
          <w:szCs w:val="32"/>
        </w:rPr>
      </w:pPr>
    </w:p>
    <w:p>
      <w:pPr>
        <w:topLinePunct/>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五、其他</w:t>
      </w:r>
    </w:p>
    <w:tbl>
      <w:tblPr>
        <w:tblStyle w:val="12"/>
        <w:tblW w:w="81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188" w:type="dxa"/>
          </w:tcPr>
          <w:p>
            <w:pPr>
              <w:topLinePunct/>
              <w:adjustRightInd w:val="0"/>
              <w:snapToGrid w:val="0"/>
              <w:spacing w:line="560" w:lineRule="exact"/>
              <w:rPr>
                <w:rFonts w:asciiTheme="minorEastAsia" w:hAnsiTheme="minorEastAsia" w:eastAsiaTheme="minorEastAsia" w:cstheme="minorEastAsia"/>
                <w:kern w:val="0"/>
                <w:sz w:val="24"/>
              </w:rPr>
            </w:pPr>
          </w:p>
          <w:p>
            <w:pPr>
              <w:topLinePunct/>
              <w:adjustRightInd w:val="0"/>
              <w:snapToGrid w:val="0"/>
              <w:spacing w:line="560" w:lineRule="exact"/>
              <w:rPr>
                <w:rFonts w:asciiTheme="minorEastAsia" w:hAnsiTheme="minorEastAsia" w:eastAsiaTheme="minorEastAsia" w:cstheme="minorEastAsia"/>
                <w:kern w:val="0"/>
                <w:sz w:val="24"/>
              </w:rPr>
            </w:pPr>
          </w:p>
        </w:tc>
      </w:tr>
    </w:tbl>
    <w:p>
      <w:pPr>
        <w:topLinePunct/>
        <w:adjustRightInd w:val="0"/>
        <w:snapToGrid w:val="0"/>
        <w:spacing w:line="560" w:lineRule="exact"/>
        <w:rPr>
          <w:rFonts w:asciiTheme="minorEastAsia" w:hAnsiTheme="minorEastAsia" w:eastAsiaTheme="minorEastAsia" w:cstheme="minorEastAsia"/>
          <w:sz w:val="24"/>
        </w:rPr>
      </w:pPr>
    </w:p>
    <w:p>
      <w:pPr>
        <w:topLinePunct/>
        <w:adjustRightInd w:val="0"/>
        <w:snapToGrid w:val="0"/>
        <w:spacing w:line="560" w:lineRule="exact"/>
        <w:ind w:firstLine="420" w:firstLineChars="200"/>
      </w:pPr>
    </w:p>
    <w:p>
      <w:pPr>
        <w:topLinePunct/>
        <w:adjustRightInd w:val="0"/>
        <w:snapToGrid w:val="0"/>
        <w:spacing w:line="560" w:lineRule="exact"/>
        <w:ind w:firstLine="420" w:firstLineChars="200"/>
      </w:pPr>
    </w:p>
    <w:p>
      <w:pPr>
        <w:topLinePunct/>
        <w:adjustRightInd w:val="0"/>
        <w:snapToGrid w:val="0"/>
        <w:spacing w:line="560" w:lineRule="exact"/>
        <w:ind w:firstLine="420" w:firstLineChars="200"/>
      </w:pPr>
    </w:p>
    <w:p>
      <w:pPr>
        <w:topLinePunct/>
        <w:adjustRightInd w:val="0"/>
        <w:snapToGrid w:val="0"/>
        <w:spacing w:line="560" w:lineRule="exact"/>
        <w:ind w:firstLine="420" w:firstLineChars="200"/>
      </w:pPr>
    </w:p>
    <w:p>
      <w:pPr>
        <w:topLinePunct/>
        <w:adjustRightInd w:val="0"/>
        <w:snapToGrid w:val="0"/>
        <w:spacing w:line="560" w:lineRule="exact"/>
        <w:rPr>
          <w:rFonts w:ascii="宋体" w:hAnsi="宋体"/>
          <w:sz w:val="28"/>
          <w:szCs w:val="28"/>
        </w:rPr>
      </w:pPr>
      <w:r>
        <w:rPr>
          <w:rFonts w:hint="eastAsia" w:ascii="宋体" w:hAnsi="宋体"/>
          <w:sz w:val="28"/>
          <w:szCs w:val="28"/>
        </w:rPr>
        <w:t>附件8：</w:t>
      </w:r>
    </w:p>
    <w:p>
      <w:pPr>
        <w:widowControl/>
        <w:snapToGrid w:val="0"/>
        <w:spacing w:line="560" w:lineRule="exact"/>
        <w:jc w:val="center"/>
        <w:rPr>
          <w:rFonts w:eastAsia="长城小标宋体"/>
          <w:bCs/>
          <w:sz w:val="36"/>
          <w:szCs w:val="32"/>
        </w:rPr>
      </w:pPr>
      <w:r>
        <w:rPr>
          <w:rFonts w:hint="eastAsia" w:eastAsia="长城小标宋体"/>
          <w:bCs/>
          <w:sz w:val="36"/>
          <w:szCs w:val="32"/>
        </w:rPr>
        <w:t>天津市瞪羚企业信息初审表</w:t>
      </w:r>
    </w:p>
    <w:p>
      <w:pPr>
        <w:topLinePunct/>
        <w:adjustRightInd w:val="0"/>
        <w:snapToGrid w:val="0"/>
        <w:spacing w:line="560" w:lineRule="exact"/>
        <w:jc w:val="center"/>
        <w:rPr>
          <w:rFonts w:ascii="宋体" w:hAnsi="宋体"/>
          <w:sz w:val="32"/>
          <w:szCs w:val="32"/>
        </w:rPr>
      </w:pPr>
      <w:r>
        <w:rPr>
          <w:rFonts w:hint="eastAsia" w:eastAsia="长城小标宋体"/>
          <w:bCs/>
          <w:sz w:val="32"/>
          <w:szCs w:val="32"/>
        </w:rPr>
        <w:t>（</w:t>
      </w:r>
      <w:r>
        <w:rPr>
          <w:rFonts w:hint="eastAsia" w:eastAsia="长城小标宋体"/>
          <w:bCs/>
          <w:sz w:val="32"/>
          <w:szCs w:val="32"/>
          <w:u w:val="single"/>
        </w:rPr>
        <w:t xml:space="preserve">    </w:t>
      </w:r>
      <w:r>
        <w:rPr>
          <w:rFonts w:hint="eastAsia" w:eastAsia="长城小标宋体"/>
          <w:bCs/>
          <w:sz w:val="32"/>
          <w:szCs w:val="32"/>
        </w:rPr>
        <w:t>年度）</w:t>
      </w:r>
    </w:p>
    <w:p>
      <w:pPr>
        <w:topLinePunct/>
        <w:adjustRightInd w:val="0"/>
        <w:snapToGrid w:val="0"/>
        <w:spacing w:line="560" w:lineRule="exact"/>
        <w:rPr>
          <w:rFonts w:ascii="宋体" w:hAnsi="宋体"/>
          <w:bCs/>
          <w:sz w:val="28"/>
          <w:szCs w:val="32"/>
        </w:rPr>
      </w:pPr>
      <w:r>
        <w:rPr>
          <w:rFonts w:hint="eastAsia" w:ascii="宋体" w:hAnsi="宋体"/>
          <w:bCs/>
          <w:sz w:val="28"/>
          <w:szCs w:val="32"/>
        </w:rPr>
        <w:t>评价工作机构：</w:t>
      </w:r>
      <w:r>
        <w:rPr>
          <w:rFonts w:hint="eastAsia" w:ascii="宋体" w:hAnsi="宋体"/>
          <w:bCs/>
          <w:sz w:val="28"/>
          <w:szCs w:val="32"/>
          <w:u w:val="single"/>
        </w:rPr>
        <w:t xml:space="preserve">                      </w:t>
      </w:r>
      <w:r>
        <w:rPr>
          <w:rFonts w:hint="eastAsia" w:ascii="宋体" w:hAnsi="宋体"/>
          <w:bCs/>
          <w:sz w:val="28"/>
          <w:szCs w:val="32"/>
        </w:rPr>
        <w:t xml:space="preserve">  </w:t>
      </w:r>
    </w:p>
    <w:p>
      <w:pPr>
        <w:topLinePunct/>
        <w:adjustRightInd w:val="0"/>
        <w:snapToGrid w:val="0"/>
        <w:spacing w:line="560" w:lineRule="exact"/>
        <w:rPr>
          <w:rFonts w:ascii="宋体" w:hAnsi="宋体"/>
          <w:bCs/>
          <w:sz w:val="28"/>
          <w:szCs w:val="32"/>
          <w:u w:val="single"/>
        </w:rPr>
      </w:pPr>
      <w:r>
        <w:rPr>
          <w:rFonts w:hint="eastAsia" w:ascii="宋体" w:hAnsi="宋体"/>
          <w:bCs/>
          <w:sz w:val="28"/>
          <w:szCs w:val="32"/>
        </w:rPr>
        <w:t>审核人：</w:t>
      </w:r>
      <w:r>
        <w:rPr>
          <w:rFonts w:hint="eastAsia" w:ascii="宋体" w:hAnsi="宋体"/>
          <w:bCs/>
          <w:sz w:val="28"/>
          <w:szCs w:val="32"/>
          <w:u w:val="single"/>
        </w:rPr>
        <w:t xml:space="preserve">                 </w:t>
      </w:r>
      <w:r>
        <w:rPr>
          <w:rFonts w:hint="eastAsia" w:ascii="宋体" w:hAnsi="宋体"/>
          <w:bCs/>
          <w:sz w:val="28"/>
          <w:szCs w:val="32"/>
        </w:rPr>
        <w:t xml:space="preserve">       审核日期：    </w:t>
      </w:r>
      <w:r>
        <w:rPr>
          <w:rFonts w:hint="eastAsia" w:ascii="宋体" w:hAnsi="宋体"/>
          <w:bCs/>
          <w:sz w:val="28"/>
          <w:szCs w:val="32"/>
          <w:u w:val="single"/>
        </w:rPr>
        <w:t xml:space="preserve">     </w:t>
      </w:r>
      <w:r>
        <w:rPr>
          <w:rFonts w:hint="eastAsia" w:ascii="宋体" w:hAnsi="宋体"/>
          <w:bCs/>
          <w:sz w:val="28"/>
          <w:szCs w:val="32"/>
        </w:rPr>
        <w:t>年</w:t>
      </w:r>
      <w:r>
        <w:rPr>
          <w:rFonts w:hint="eastAsia" w:ascii="宋体" w:hAnsi="宋体"/>
          <w:bCs/>
          <w:sz w:val="28"/>
          <w:szCs w:val="32"/>
          <w:u w:val="single"/>
        </w:rPr>
        <w:t xml:space="preserve">  </w:t>
      </w:r>
      <w:r>
        <w:rPr>
          <w:rFonts w:hint="eastAsia" w:ascii="宋体" w:hAnsi="宋体"/>
          <w:bCs/>
          <w:sz w:val="28"/>
          <w:szCs w:val="32"/>
        </w:rPr>
        <w:t>月</w:t>
      </w:r>
      <w:r>
        <w:rPr>
          <w:rFonts w:hint="eastAsia" w:ascii="宋体" w:hAnsi="宋体"/>
          <w:bCs/>
          <w:sz w:val="28"/>
          <w:szCs w:val="32"/>
          <w:u w:val="single"/>
        </w:rPr>
        <w:t xml:space="preserve">  </w:t>
      </w:r>
      <w:r>
        <w:rPr>
          <w:rFonts w:hint="eastAsia" w:ascii="宋体" w:hAnsi="宋体"/>
          <w:bCs/>
          <w:sz w:val="28"/>
          <w:szCs w:val="32"/>
        </w:rPr>
        <w:t>日</w:t>
      </w:r>
    </w:p>
    <w:tbl>
      <w:tblPr>
        <w:tblStyle w:val="11"/>
        <w:tblpPr w:leftFromText="180" w:rightFromText="180" w:vertAnchor="text" w:horzAnchor="margin" w:tblpXSpec="center" w:tblpY="208"/>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3"/>
        <w:gridCol w:w="465"/>
        <w:gridCol w:w="360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538" w:type="dxa"/>
            <w:gridSpan w:val="2"/>
            <w:vAlign w:val="center"/>
          </w:tcPr>
          <w:p>
            <w:pPr>
              <w:adjustRightInd w:val="0"/>
              <w:snapToGrid w:val="0"/>
              <w:spacing w:line="560" w:lineRule="exact"/>
              <w:jc w:val="center"/>
              <w:rPr>
                <w:rFonts w:ascii="宋体" w:hAnsi="宋体"/>
                <w:sz w:val="24"/>
              </w:rPr>
            </w:pPr>
            <w:r>
              <w:rPr>
                <w:rFonts w:hint="eastAsia" w:ascii="宋体" w:hAnsi="宋体"/>
                <w:sz w:val="24"/>
              </w:rPr>
              <w:t>企业名称</w:t>
            </w:r>
          </w:p>
        </w:tc>
        <w:tc>
          <w:tcPr>
            <w:tcW w:w="5306" w:type="dxa"/>
            <w:gridSpan w:val="2"/>
            <w:vAlign w:val="center"/>
          </w:tcPr>
          <w:p>
            <w:pPr>
              <w:adjustRightInd w:val="0"/>
              <w:snapToGrid w:val="0"/>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538" w:type="dxa"/>
            <w:gridSpan w:val="2"/>
            <w:vAlign w:val="center"/>
          </w:tcPr>
          <w:p>
            <w:pPr>
              <w:adjustRightInd w:val="0"/>
              <w:snapToGrid w:val="0"/>
              <w:spacing w:line="560" w:lineRule="exact"/>
              <w:jc w:val="center"/>
              <w:rPr>
                <w:rFonts w:ascii="宋体" w:hAnsi="宋体"/>
                <w:sz w:val="24"/>
              </w:rPr>
            </w:pPr>
            <w:r>
              <w:rPr>
                <w:rFonts w:hint="eastAsia" w:ascii="宋体" w:hAnsi="宋体"/>
                <w:sz w:val="24"/>
              </w:rPr>
              <w:t>统一社会信用代码</w:t>
            </w:r>
          </w:p>
        </w:tc>
        <w:tc>
          <w:tcPr>
            <w:tcW w:w="5306" w:type="dxa"/>
            <w:gridSpan w:val="2"/>
            <w:vAlign w:val="center"/>
          </w:tcPr>
          <w:p>
            <w:pPr>
              <w:adjustRightInd w:val="0"/>
              <w:snapToGrid w:val="0"/>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844" w:type="dxa"/>
            <w:gridSpan w:val="4"/>
            <w:vAlign w:val="center"/>
          </w:tcPr>
          <w:p>
            <w:pPr>
              <w:adjustRightInd w:val="0"/>
              <w:snapToGrid w:val="0"/>
              <w:spacing w:line="560" w:lineRule="exact"/>
              <w:jc w:val="center"/>
              <w:rPr>
                <w:rFonts w:ascii="黑体" w:hAnsi="黑体" w:eastAsia="黑体"/>
                <w:sz w:val="28"/>
              </w:rPr>
            </w:pPr>
            <w:r>
              <w:rPr>
                <w:rFonts w:hint="eastAsia" w:ascii="黑体" w:hAnsi="黑体" w:eastAsia="黑体"/>
                <w:sz w:val="28"/>
              </w:rPr>
              <w:t>评价工作机构审核意见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7138" w:type="dxa"/>
            <w:gridSpan w:val="3"/>
            <w:vAlign w:val="center"/>
          </w:tcPr>
          <w:p>
            <w:pPr>
              <w:adjustRightInd w:val="0"/>
              <w:snapToGrid w:val="0"/>
              <w:spacing w:line="560" w:lineRule="exact"/>
              <w:rPr>
                <w:rFonts w:ascii="宋体" w:hAnsi="宋体"/>
                <w:sz w:val="24"/>
              </w:rPr>
            </w:pPr>
            <w:r>
              <w:rPr>
                <w:rFonts w:hint="eastAsia" w:ascii="宋体" w:hAnsi="宋体"/>
                <w:sz w:val="24"/>
              </w:rPr>
              <w:t>1、上传佐证材料是否完整</w:t>
            </w:r>
          </w:p>
          <w:p>
            <w:pPr>
              <w:adjustRightInd w:val="0"/>
              <w:snapToGrid w:val="0"/>
              <w:spacing w:line="560" w:lineRule="exact"/>
              <w:rPr>
                <w:rFonts w:ascii="宋体" w:hAnsi="宋体"/>
                <w:sz w:val="24"/>
              </w:rPr>
            </w:pPr>
            <w:r>
              <w:rPr>
                <w:rFonts w:hint="eastAsia" w:ascii="宋体" w:hAnsi="宋体"/>
                <w:sz w:val="24"/>
                <w:u w:val="single"/>
              </w:rPr>
              <w:t>（如果选“否”，请评价工作机构简要填写具体内容）</w:t>
            </w:r>
          </w:p>
        </w:tc>
        <w:tc>
          <w:tcPr>
            <w:tcW w:w="1706" w:type="dxa"/>
            <w:vAlign w:val="center"/>
          </w:tcPr>
          <w:p>
            <w:pPr>
              <w:adjustRightInd w:val="0"/>
              <w:snapToGrid w:val="0"/>
              <w:spacing w:line="560" w:lineRule="exact"/>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jc w:val="center"/>
        </w:trPr>
        <w:tc>
          <w:tcPr>
            <w:tcW w:w="7138" w:type="dxa"/>
            <w:gridSpan w:val="3"/>
            <w:vAlign w:val="center"/>
          </w:tcPr>
          <w:p>
            <w:pPr>
              <w:adjustRightInd w:val="0"/>
              <w:snapToGrid w:val="0"/>
              <w:spacing w:line="560" w:lineRule="exact"/>
              <w:rPr>
                <w:rFonts w:ascii="宋体" w:hAnsi="宋体"/>
                <w:sz w:val="24"/>
              </w:rPr>
            </w:pPr>
            <w:r>
              <w:rPr>
                <w:rFonts w:hint="eastAsia" w:ascii="宋体" w:hAnsi="宋体"/>
                <w:sz w:val="24"/>
              </w:rPr>
              <w:t>2、上传佐证材料是与需上传的佐证材料是否一致</w:t>
            </w:r>
          </w:p>
          <w:p>
            <w:pPr>
              <w:adjustRightInd w:val="0"/>
              <w:snapToGrid w:val="0"/>
              <w:spacing w:line="560" w:lineRule="exact"/>
              <w:rPr>
                <w:rFonts w:ascii="宋体" w:hAnsi="宋体"/>
                <w:sz w:val="24"/>
              </w:rPr>
            </w:pPr>
            <w:r>
              <w:rPr>
                <w:rFonts w:hint="eastAsia" w:ascii="宋体" w:hAnsi="宋体"/>
                <w:sz w:val="24"/>
                <w:u w:val="single"/>
              </w:rPr>
              <w:t>（如果选“否”，请评价工作机构简要填写具体内容）</w:t>
            </w:r>
          </w:p>
        </w:tc>
        <w:tc>
          <w:tcPr>
            <w:tcW w:w="1706" w:type="dxa"/>
            <w:vAlign w:val="center"/>
          </w:tcPr>
          <w:p>
            <w:pPr>
              <w:adjustRightInd w:val="0"/>
              <w:snapToGrid w:val="0"/>
              <w:spacing w:line="560" w:lineRule="exact"/>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jc w:val="center"/>
        </w:trPr>
        <w:tc>
          <w:tcPr>
            <w:tcW w:w="7138" w:type="dxa"/>
            <w:gridSpan w:val="3"/>
            <w:vAlign w:val="center"/>
          </w:tcPr>
          <w:p>
            <w:pPr>
              <w:adjustRightInd w:val="0"/>
              <w:snapToGrid w:val="0"/>
              <w:spacing w:line="560" w:lineRule="exact"/>
              <w:rPr>
                <w:rFonts w:ascii="宋体" w:hAnsi="宋体"/>
                <w:sz w:val="24"/>
              </w:rPr>
            </w:pPr>
            <w:r>
              <w:rPr>
                <w:rFonts w:hint="eastAsia" w:ascii="宋体" w:hAnsi="宋体"/>
                <w:sz w:val="24"/>
              </w:rPr>
              <w:t>3、上传佐证材料是否为原件电子扫描件</w:t>
            </w:r>
            <w:r>
              <w:rPr>
                <w:rFonts w:hint="eastAsia" w:ascii="宋体" w:hAnsi="宋体"/>
                <w:sz w:val="24"/>
                <w:u w:val="single"/>
              </w:rPr>
              <w:t>（如果选“否”，请评价工作机构简要填写具体内容）</w:t>
            </w:r>
          </w:p>
        </w:tc>
        <w:tc>
          <w:tcPr>
            <w:tcW w:w="1706" w:type="dxa"/>
            <w:vAlign w:val="center"/>
          </w:tcPr>
          <w:p>
            <w:pPr>
              <w:adjustRightInd w:val="0"/>
              <w:snapToGrid w:val="0"/>
              <w:spacing w:line="560" w:lineRule="exact"/>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jc w:val="center"/>
        </w:trPr>
        <w:tc>
          <w:tcPr>
            <w:tcW w:w="7138" w:type="dxa"/>
            <w:gridSpan w:val="3"/>
          </w:tcPr>
          <w:p>
            <w:pPr>
              <w:adjustRightInd w:val="0"/>
              <w:snapToGrid w:val="0"/>
              <w:spacing w:line="560" w:lineRule="exact"/>
              <w:rPr>
                <w:rFonts w:ascii="宋体" w:hAnsi="宋体"/>
                <w:sz w:val="24"/>
              </w:rPr>
            </w:pPr>
            <w:r>
              <w:rPr>
                <w:rFonts w:hint="eastAsia" w:ascii="宋体" w:hAnsi="宋体"/>
                <w:sz w:val="24"/>
              </w:rPr>
              <w:t>4、上传佐证材料其他问题说明</w:t>
            </w:r>
          </w:p>
          <w:p>
            <w:pPr>
              <w:adjustRightInd w:val="0"/>
              <w:snapToGrid w:val="0"/>
              <w:spacing w:line="560" w:lineRule="exact"/>
              <w:rPr>
                <w:rFonts w:ascii="宋体" w:hAnsi="宋体"/>
                <w:sz w:val="24"/>
                <w:u w:val="single"/>
              </w:rPr>
            </w:pPr>
            <w:r>
              <w:rPr>
                <w:rFonts w:hint="eastAsia" w:ascii="宋体" w:hAnsi="宋体"/>
                <w:sz w:val="24"/>
                <w:u w:val="single"/>
              </w:rPr>
              <w:t>（如果选“有”，请评价工作机构简要填写具体内容）</w:t>
            </w:r>
          </w:p>
        </w:tc>
        <w:tc>
          <w:tcPr>
            <w:tcW w:w="1706" w:type="dxa"/>
            <w:vAlign w:val="center"/>
          </w:tcPr>
          <w:p>
            <w:pPr>
              <w:adjustRightInd w:val="0"/>
              <w:snapToGrid w:val="0"/>
              <w:spacing w:line="560" w:lineRule="exact"/>
              <w:rPr>
                <w:rFonts w:ascii="宋体" w:hAnsi="宋体"/>
                <w:sz w:val="24"/>
              </w:rPr>
            </w:pPr>
            <w:r>
              <w:rPr>
                <w:rFonts w:hint="eastAsia" w:ascii="宋体" w:hAnsi="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jc w:val="center"/>
        </w:trPr>
        <w:tc>
          <w:tcPr>
            <w:tcW w:w="3073" w:type="dxa"/>
            <w:vAlign w:val="center"/>
          </w:tcPr>
          <w:p>
            <w:pPr>
              <w:adjustRightInd w:val="0"/>
              <w:snapToGrid w:val="0"/>
              <w:spacing w:line="560" w:lineRule="exact"/>
              <w:rPr>
                <w:rFonts w:ascii="宋体" w:hAnsi="宋体"/>
                <w:sz w:val="24"/>
              </w:rPr>
            </w:pPr>
            <w:r>
              <w:rPr>
                <w:rFonts w:hint="eastAsia" w:ascii="宋体" w:hAnsi="宋体"/>
                <w:sz w:val="24"/>
              </w:rPr>
              <w:t>反馈</w:t>
            </w:r>
            <w:r>
              <w:rPr>
                <w:rFonts w:ascii="宋体" w:hAnsi="宋体"/>
                <w:sz w:val="24"/>
              </w:rPr>
              <w:t>意见</w:t>
            </w:r>
          </w:p>
        </w:tc>
        <w:tc>
          <w:tcPr>
            <w:tcW w:w="5771" w:type="dxa"/>
            <w:gridSpan w:val="3"/>
            <w:vAlign w:val="center"/>
          </w:tcPr>
          <w:p>
            <w:pPr>
              <w:adjustRightInd w:val="0"/>
              <w:snapToGrid w:val="0"/>
              <w:spacing w:line="5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jc w:val="center"/>
        </w:trPr>
        <w:tc>
          <w:tcPr>
            <w:tcW w:w="3073" w:type="dxa"/>
            <w:vAlign w:val="center"/>
          </w:tcPr>
          <w:p>
            <w:pPr>
              <w:adjustRightInd w:val="0"/>
              <w:snapToGrid w:val="0"/>
              <w:spacing w:line="560" w:lineRule="exact"/>
              <w:rPr>
                <w:rFonts w:ascii="宋体" w:hAnsi="宋体"/>
                <w:sz w:val="24"/>
              </w:rPr>
            </w:pPr>
            <w:r>
              <w:rPr>
                <w:rFonts w:hint="eastAsia" w:ascii="宋体" w:hAnsi="宋体"/>
                <w:sz w:val="24"/>
              </w:rPr>
              <w:t>信息审核结论</w:t>
            </w:r>
          </w:p>
        </w:tc>
        <w:tc>
          <w:tcPr>
            <w:tcW w:w="5771" w:type="dxa"/>
            <w:gridSpan w:val="3"/>
            <w:vAlign w:val="center"/>
          </w:tcPr>
          <w:p>
            <w:pPr>
              <w:adjustRightInd w:val="0"/>
              <w:snapToGrid w:val="0"/>
              <w:spacing w:line="560" w:lineRule="exact"/>
              <w:rPr>
                <w:rFonts w:ascii="宋体" w:hAnsi="宋体"/>
                <w:sz w:val="24"/>
              </w:rPr>
            </w:pPr>
            <w:r>
              <w:rPr>
                <w:rFonts w:hint="eastAsia" w:ascii="宋体" w:hAnsi="宋体"/>
                <w:sz w:val="24"/>
              </w:rPr>
              <w:t>审核通过    □</w:t>
            </w:r>
          </w:p>
          <w:p>
            <w:pPr>
              <w:adjustRightInd w:val="0"/>
              <w:snapToGrid w:val="0"/>
              <w:spacing w:line="560" w:lineRule="exact"/>
              <w:rPr>
                <w:rFonts w:ascii="宋体" w:hAnsi="宋体"/>
                <w:sz w:val="24"/>
              </w:rPr>
            </w:pPr>
            <w:r>
              <w:rPr>
                <w:rFonts w:hint="eastAsia" w:ascii="宋体" w:hAnsi="宋体"/>
                <w:sz w:val="24"/>
              </w:rPr>
              <w:t>审核不通过  □</w:t>
            </w:r>
          </w:p>
        </w:tc>
      </w:tr>
    </w:tbl>
    <w:p>
      <w:pPr>
        <w:snapToGrid w:val="0"/>
        <w:spacing w:line="560" w:lineRule="exact"/>
      </w:pPr>
    </w:p>
    <w:p>
      <w:pPr>
        <w:pStyle w:val="14"/>
        <w:tabs>
          <w:tab w:val="left" w:pos="1418"/>
        </w:tabs>
        <w:autoSpaceDE w:val="0"/>
        <w:autoSpaceDN w:val="0"/>
        <w:adjustRightInd w:val="0"/>
        <w:snapToGrid w:val="0"/>
        <w:spacing w:after="0" w:line="560" w:lineRule="exact"/>
        <w:ind w:firstLine="0" w:firstLineChars="0"/>
        <w:jc w:val="center"/>
        <w:rPr>
          <w:rFonts w:ascii="Times New Roman" w:hAnsi="Times New Roman" w:eastAsia="仿宋_GB2312"/>
          <w:sz w:val="36"/>
          <w:szCs w:val="36"/>
          <w:u w:val="single"/>
          <w:lang w:eastAsia="zh-CN" w:bidi="ar"/>
        </w:rPr>
      </w:pPr>
    </w:p>
    <w:sectPr>
      <w:footerReference r:id="rId3" w:type="default"/>
      <w:pgSz w:w="11906" w:h="16838"/>
      <w:pgMar w:top="2098" w:right="1474" w:bottom="141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宋体"/>
    <w:panose1 w:val="00000000000000000000"/>
    <w:charset w:val="86"/>
    <w:family w:val="auto"/>
    <w:pitch w:val="default"/>
    <w:sig w:usb0="00000000" w:usb1="00000000" w:usb2="0000001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0343668"/>
      <w:docPartObj>
        <w:docPartGallery w:val="AutoText"/>
      </w:docPartObj>
    </w:sdtPr>
    <w:sdtEndPr>
      <w:rPr>
        <w:sz w:val="28"/>
        <w:szCs w:val="28"/>
      </w:rPr>
    </w:sdtEndPr>
    <w:sdtContent>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EC"/>
    <w:rsid w:val="000010DB"/>
    <w:rsid w:val="000015AD"/>
    <w:rsid w:val="0000190F"/>
    <w:rsid w:val="00001B1A"/>
    <w:rsid w:val="000037D9"/>
    <w:rsid w:val="00003D46"/>
    <w:rsid w:val="00003DE6"/>
    <w:rsid w:val="00005B34"/>
    <w:rsid w:val="00005D65"/>
    <w:rsid w:val="000067C9"/>
    <w:rsid w:val="00006D28"/>
    <w:rsid w:val="0001009A"/>
    <w:rsid w:val="000115F5"/>
    <w:rsid w:val="000119EC"/>
    <w:rsid w:val="000129EF"/>
    <w:rsid w:val="00013092"/>
    <w:rsid w:val="00014471"/>
    <w:rsid w:val="00014E38"/>
    <w:rsid w:val="00014EEC"/>
    <w:rsid w:val="00015318"/>
    <w:rsid w:val="00015C93"/>
    <w:rsid w:val="00015D3D"/>
    <w:rsid w:val="000162A7"/>
    <w:rsid w:val="0002083B"/>
    <w:rsid w:val="000209E7"/>
    <w:rsid w:val="00022638"/>
    <w:rsid w:val="00022E4E"/>
    <w:rsid w:val="0002317C"/>
    <w:rsid w:val="00023F37"/>
    <w:rsid w:val="00026498"/>
    <w:rsid w:val="000271EE"/>
    <w:rsid w:val="00027AFE"/>
    <w:rsid w:val="00027B80"/>
    <w:rsid w:val="00027CF2"/>
    <w:rsid w:val="00030813"/>
    <w:rsid w:val="000335E1"/>
    <w:rsid w:val="0003384D"/>
    <w:rsid w:val="00033FEA"/>
    <w:rsid w:val="000344B9"/>
    <w:rsid w:val="00034524"/>
    <w:rsid w:val="0003452F"/>
    <w:rsid w:val="00037750"/>
    <w:rsid w:val="0004018C"/>
    <w:rsid w:val="00040E18"/>
    <w:rsid w:val="00040E61"/>
    <w:rsid w:val="00041992"/>
    <w:rsid w:val="00042C54"/>
    <w:rsid w:val="00043908"/>
    <w:rsid w:val="00045329"/>
    <w:rsid w:val="0004532C"/>
    <w:rsid w:val="00046AF7"/>
    <w:rsid w:val="00047526"/>
    <w:rsid w:val="00047D28"/>
    <w:rsid w:val="00050146"/>
    <w:rsid w:val="00051792"/>
    <w:rsid w:val="00051C5D"/>
    <w:rsid w:val="00055174"/>
    <w:rsid w:val="0005544B"/>
    <w:rsid w:val="00055830"/>
    <w:rsid w:val="00056E2B"/>
    <w:rsid w:val="00057675"/>
    <w:rsid w:val="0005786F"/>
    <w:rsid w:val="00057E8E"/>
    <w:rsid w:val="00060039"/>
    <w:rsid w:val="00060325"/>
    <w:rsid w:val="00062013"/>
    <w:rsid w:val="000622B3"/>
    <w:rsid w:val="00062459"/>
    <w:rsid w:val="000626CF"/>
    <w:rsid w:val="00064FF5"/>
    <w:rsid w:val="00065308"/>
    <w:rsid w:val="00065D4A"/>
    <w:rsid w:val="0006620B"/>
    <w:rsid w:val="00067625"/>
    <w:rsid w:val="000701A3"/>
    <w:rsid w:val="00070308"/>
    <w:rsid w:val="00070B8A"/>
    <w:rsid w:val="000725BA"/>
    <w:rsid w:val="000731BF"/>
    <w:rsid w:val="00073864"/>
    <w:rsid w:val="00075B32"/>
    <w:rsid w:val="00076096"/>
    <w:rsid w:val="00076F4E"/>
    <w:rsid w:val="00080B9D"/>
    <w:rsid w:val="000844D0"/>
    <w:rsid w:val="0008546B"/>
    <w:rsid w:val="0008640B"/>
    <w:rsid w:val="000876C6"/>
    <w:rsid w:val="000906CD"/>
    <w:rsid w:val="00091BFD"/>
    <w:rsid w:val="000926B1"/>
    <w:rsid w:val="00092BCC"/>
    <w:rsid w:val="00095984"/>
    <w:rsid w:val="00097D2B"/>
    <w:rsid w:val="000A03E1"/>
    <w:rsid w:val="000A086D"/>
    <w:rsid w:val="000A0F31"/>
    <w:rsid w:val="000A1419"/>
    <w:rsid w:val="000A2CCF"/>
    <w:rsid w:val="000A3341"/>
    <w:rsid w:val="000A464D"/>
    <w:rsid w:val="000A5D57"/>
    <w:rsid w:val="000A6609"/>
    <w:rsid w:val="000A6DAE"/>
    <w:rsid w:val="000B2257"/>
    <w:rsid w:val="000B42D4"/>
    <w:rsid w:val="000B48B4"/>
    <w:rsid w:val="000B4C7F"/>
    <w:rsid w:val="000B5B36"/>
    <w:rsid w:val="000B7F83"/>
    <w:rsid w:val="000C0426"/>
    <w:rsid w:val="000C0548"/>
    <w:rsid w:val="000C0E39"/>
    <w:rsid w:val="000C28E5"/>
    <w:rsid w:val="000C35E6"/>
    <w:rsid w:val="000C369D"/>
    <w:rsid w:val="000C421F"/>
    <w:rsid w:val="000C5749"/>
    <w:rsid w:val="000C5D01"/>
    <w:rsid w:val="000D0B56"/>
    <w:rsid w:val="000D146F"/>
    <w:rsid w:val="000D68DF"/>
    <w:rsid w:val="000D745C"/>
    <w:rsid w:val="000D7C79"/>
    <w:rsid w:val="000E1C87"/>
    <w:rsid w:val="000E2C82"/>
    <w:rsid w:val="000E2F14"/>
    <w:rsid w:val="000E33C0"/>
    <w:rsid w:val="000E5670"/>
    <w:rsid w:val="000E5AE7"/>
    <w:rsid w:val="000E70B8"/>
    <w:rsid w:val="000E7213"/>
    <w:rsid w:val="000F1DC5"/>
    <w:rsid w:val="000F1E5C"/>
    <w:rsid w:val="000F369D"/>
    <w:rsid w:val="000F3D91"/>
    <w:rsid w:val="000F4C6D"/>
    <w:rsid w:val="000F537D"/>
    <w:rsid w:val="000F7BE0"/>
    <w:rsid w:val="00100826"/>
    <w:rsid w:val="001016B0"/>
    <w:rsid w:val="001026BA"/>
    <w:rsid w:val="00102B94"/>
    <w:rsid w:val="00105C57"/>
    <w:rsid w:val="00110431"/>
    <w:rsid w:val="001106D0"/>
    <w:rsid w:val="00111705"/>
    <w:rsid w:val="00112184"/>
    <w:rsid w:val="0011283F"/>
    <w:rsid w:val="001128D0"/>
    <w:rsid w:val="00114EED"/>
    <w:rsid w:val="00115A9A"/>
    <w:rsid w:val="001169D5"/>
    <w:rsid w:val="00116D3F"/>
    <w:rsid w:val="0011752C"/>
    <w:rsid w:val="00120252"/>
    <w:rsid w:val="00120B11"/>
    <w:rsid w:val="0012199F"/>
    <w:rsid w:val="00124263"/>
    <w:rsid w:val="00125E8E"/>
    <w:rsid w:val="0012737F"/>
    <w:rsid w:val="00127605"/>
    <w:rsid w:val="00127980"/>
    <w:rsid w:val="00127D24"/>
    <w:rsid w:val="00130457"/>
    <w:rsid w:val="001305FC"/>
    <w:rsid w:val="00130772"/>
    <w:rsid w:val="00132199"/>
    <w:rsid w:val="00132C9F"/>
    <w:rsid w:val="001346DE"/>
    <w:rsid w:val="00136C5B"/>
    <w:rsid w:val="0014146D"/>
    <w:rsid w:val="00141981"/>
    <w:rsid w:val="001425BE"/>
    <w:rsid w:val="00142FC5"/>
    <w:rsid w:val="00143A3E"/>
    <w:rsid w:val="0014470D"/>
    <w:rsid w:val="00144D54"/>
    <w:rsid w:val="00147998"/>
    <w:rsid w:val="00150365"/>
    <w:rsid w:val="00153AAA"/>
    <w:rsid w:val="0015408A"/>
    <w:rsid w:val="0015635A"/>
    <w:rsid w:val="0016097E"/>
    <w:rsid w:val="00160C2B"/>
    <w:rsid w:val="00161896"/>
    <w:rsid w:val="00161950"/>
    <w:rsid w:val="00162A27"/>
    <w:rsid w:val="0016329C"/>
    <w:rsid w:val="00163BC2"/>
    <w:rsid w:val="0016479F"/>
    <w:rsid w:val="00164E53"/>
    <w:rsid w:val="001661AB"/>
    <w:rsid w:val="001675B4"/>
    <w:rsid w:val="00171A08"/>
    <w:rsid w:val="001747F3"/>
    <w:rsid w:val="001752C7"/>
    <w:rsid w:val="001807C2"/>
    <w:rsid w:val="00181C76"/>
    <w:rsid w:val="00182AAA"/>
    <w:rsid w:val="00183DC3"/>
    <w:rsid w:val="00187704"/>
    <w:rsid w:val="00191F40"/>
    <w:rsid w:val="00192AA1"/>
    <w:rsid w:val="0019397C"/>
    <w:rsid w:val="00193B68"/>
    <w:rsid w:val="00193B87"/>
    <w:rsid w:val="00194FE6"/>
    <w:rsid w:val="00195758"/>
    <w:rsid w:val="001A1E83"/>
    <w:rsid w:val="001A24AA"/>
    <w:rsid w:val="001A24B5"/>
    <w:rsid w:val="001A2E18"/>
    <w:rsid w:val="001A5268"/>
    <w:rsid w:val="001A5A65"/>
    <w:rsid w:val="001A6460"/>
    <w:rsid w:val="001A6D40"/>
    <w:rsid w:val="001A737D"/>
    <w:rsid w:val="001B0AF8"/>
    <w:rsid w:val="001B1360"/>
    <w:rsid w:val="001B1404"/>
    <w:rsid w:val="001B1F7B"/>
    <w:rsid w:val="001B2195"/>
    <w:rsid w:val="001B2FA0"/>
    <w:rsid w:val="001B41E2"/>
    <w:rsid w:val="001B4D42"/>
    <w:rsid w:val="001B507C"/>
    <w:rsid w:val="001B7CED"/>
    <w:rsid w:val="001C0F88"/>
    <w:rsid w:val="001C1A20"/>
    <w:rsid w:val="001C3922"/>
    <w:rsid w:val="001C41BF"/>
    <w:rsid w:val="001C762C"/>
    <w:rsid w:val="001D04A8"/>
    <w:rsid w:val="001D066E"/>
    <w:rsid w:val="001D16ED"/>
    <w:rsid w:val="001D2DFC"/>
    <w:rsid w:val="001D3994"/>
    <w:rsid w:val="001D41EA"/>
    <w:rsid w:val="001D4ACB"/>
    <w:rsid w:val="001D4CCF"/>
    <w:rsid w:val="001D7972"/>
    <w:rsid w:val="001E1E85"/>
    <w:rsid w:val="001E2B22"/>
    <w:rsid w:val="001E30D6"/>
    <w:rsid w:val="001E3940"/>
    <w:rsid w:val="001E3F26"/>
    <w:rsid w:val="001E4601"/>
    <w:rsid w:val="001E522B"/>
    <w:rsid w:val="001E5A7B"/>
    <w:rsid w:val="001E740E"/>
    <w:rsid w:val="001E799E"/>
    <w:rsid w:val="001F13FB"/>
    <w:rsid w:val="001F2BE2"/>
    <w:rsid w:val="001F2D71"/>
    <w:rsid w:val="001F5240"/>
    <w:rsid w:val="001F645D"/>
    <w:rsid w:val="001F7C3D"/>
    <w:rsid w:val="00201107"/>
    <w:rsid w:val="00201C53"/>
    <w:rsid w:val="0020275C"/>
    <w:rsid w:val="00206135"/>
    <w:rsid w:val="00206656"/>
    <w:rsid w:val="00206B28"/>
    <w:rsid w:val="0020761E"/>
    <w:rsid w:val="00210A7A"/>
    <w:rsid w:val="00214A83"/>
    <w:rsid w:val="002158AE"/>
    <w:rsid w:val="0021731F"/>
    <w:rsid w:val="00217A6F"/>
    <w:rsid w:val="00222458"/>
    <w:rsid w:val="00222AAC"/>
    <w:rsid w:val="00222D97"/>
    <w:rsid w:val="00224A40"/>
    <w:rsid w:val="002275D7"/>
    <w:rsid w:val="00227CBE"/>
    <w:rsid w:val="00230E0E"/>
    <w:rsid w:val="00231BE2"/>
    <w:rsid w:val="00233271"/>
    <w:rsid w:val="002338DB"/>
    <w:rsid w:val="002350AC"/>
    <w:rsid w:val="0023512F"/>
    <w:rsid w:val="0023516E"/>
    <w:rsid w:val="00235D3D"/>
    <w:rsid w:val="002400B0"/>
    <w:rsid w:val="0024194D"/>
    <w:rsid w:val="00241DF5"/>
    <w:rsid w:val="002427CE"/>
    <w:rsid w:val="0024292F"/>
    <w:rsid w:val="00242ABB"/>
    <w:rsid w:val="00243017"/>
    <w:rsid w:val="00244E56"/>
    <w:rsid w:val="00245511"/>
    <w:rsid w:val="00245FE9"/>
    <w:rsid w:val="00246147"/>
    <w:rsid w:val="0024667B"/>
    <w:rsid w:val="00247C74"/>
    <w:rsid w:val="0025092C"/>
    <w:rsid w:val="00250C8A"/>
    <w:rsid w:val="00251709"/>
    <w:rsid w:val="00251746"/>
    <w:rsid w:val="00252B45"/>
    <w:rsid w:val="002542E7"/>
    <w:rsid w:val="00254745"/>
    <w:rsid w:val="00255839"/>
    <w:rsid w:val="00255DFF"/>
    <w:rsid w:val="00256048"/>
    <w:rsid w:val="00256102"/>
    <w:rsid w:val="00256550"/>
    <w:rsid w:val="00256F99"/>
    <w:rsid w:val="00257208"/>
    <w:rsid w:val="002600B4"/>
    <w:rsid w:val="002616F8"/>
    <w:rsid w:val="00261B5B"/>
    <w:rsid w:val="00263B1C"/>
    <w:rsid w:val="00267190"/>
    <w:rsid w:val="00270BEE"/>
    <w:rsid w:val="00270E85"/>
    <w:rsid w:val="00272016"/>
    <w:rsid w:val="002722EB"/>
    <w:rsid w:val="00273575"/>
    <w:rsid w:val="00273F31"/>
    <w:rsid w:val="002746C9"/>
    <w:rsid w:val="00276170"/>
    <w:rsid w:val="0027656D"/>
    <w:rsid w:val="002771C8"/>
    <w:rsid w:val="00282B8B"/>
    <w:rsid w:val="00283457"/>
    <w:rsid w:val="002836E8"/>
    <w:rsid w:val="002838AE"/>
    <w:rsid w:val="00284253"/>
    <w:rsid w:val="002846DB"/>
    <w:rsid w:val="002855BE"/>
    <w:rsid w:val="00285D74"/>
    <w:rsid w:val="00285F60"/>
    <w:rsid w:val="002861E6"/>
    <w:rsid w:val="00286572"/>
    <w:rsid w:val="00287D26"/>
    <w:rsid w:val="00290066"/>
    <w:rsid w:val="00290420"/>
    <w:rsid w:val="00291BED"/>
    <w:rsid w:val="00291FB8"/>
    <w:rsid w:val="0029284D"/>
    <w:rsid w:val="00294244"/>
    <w:rsid w:val="0029429D"/>
    <w:rsid w:val="00294398"/>
    <w:rsid w:val="00294CE5"/>
    <w:rsid w:val="00294D88"/>
    <w:rsid w:val="00294F4E"/>
    <w:rsid w:val="00295A23"/>
    <w:rsid w:val="002A10BB"/>
    <w:rsid w:val="002A3511"/>
    <w:rsid w:val="002A421D"/>
    <w:rsid w:val="002A47FA"/>
    <w:rsid w:val="002A56A1"/>
    <w:rsid w:val="002A5C13"/>
    <w:rsid w:val="002A6193"/>
    <w:rsid w:val="002A6883"/>
    <w:rsid w:val="002A6D99"/>
    <w:rsid w:val="002A7F30"/>
    <w:rsid w:val="002B000D"/>
    <w:rsid w:val="002B2BFF"/>
    <w:rsid w:val="002B3ADE"/>
    <w:rsid w:val="002B46BB"/>
    <w:rsid w:val="002B700B"/>
    <w:rsid w:val="002B70AC"/>
    <w:rsid w:val="002C04AC"/>
    <w:rsid w:val="002C246A"/>
    <w:rsid w:val="002C2C8E"/>
    <w:rsid w:val="002C6CE8"/>
    <w:rsid w:val="002D0BCB"/>
    <w:rsid w:val="002D215A"/>
    <w:rsid w:val="002D2FF2"/>
    <w:rsid w:val="002D52D9"/>
    <w:rsid w:val="002D579D"/>
    <w:rsid w:val="002D629E"/>
    <w:rsid w:val="002D70F2"/>
    <w:rsid w:val="002D749D"/>
    <w:rsid w:val="002D7C5D"/>
    <w:rsid w:val="002D7EFC"/>
    <w:rsid w:val="002E038A"/>
    <w:rsid w:val="002E05E3"/>
    <w:rsid w:val="002E1360"/>
    <w:rsid w:val="002E7868"/>
    <w:rsid w:val="002F1004"/>
    <w:rsid w:val="002F3601"/>
    <w:rsid w:val="002F48A9"/>
    <w:rsid w:val="002F54AA"/>
    <w:rsid w:val="002F6F9F"/>
    <w:rsid w:val="002F7876"/>
    <w:rsid w:val="00300465"/>
    <w:rsid w:val="0030069B"/>
    <w:rsid w:val="00301B35"/>
    <w:rsid w:val="00301EDA"/>
    <w:rsid w:val="00301FA9"/>
    <w:rsid w:val="00302930"/>
    <w:rsid w:val="00302A92"/>
    <w:rsid w:val="003034A3"/>
    <w:rsid w:val="00303714"/>
    <w:rsid w:val="00303B52"/>
    <w:rsid w:val="00304395"/>
    <w:rsid w:val="00305ACF"/>
    <w:rsid w:val="003062A1"/>
    <w:rsid w:val="00310403"/>
    <w:rsid w:val="00310E77"/>
    <w:rsid w:val="003117C9"/>
    <w:rsid w:val="00312396"/>
    <w:rsid w:val="00312E87"/>
    <w:rsid w:val="00314C7E"/>
    <w:rsid w:val="00317740"/>
    <w:rsid w:val="00320460"/>
    <w:rsid w:val="00325120"/>
    <w:rsid w:val="003251B5"/>
    <w:rsid w:val="00325E22"/>
    <w:rsid w:val="003300B2"/>
    <w:rsid w:val="003305B6"/>
    <w:rsid w:val="00330BED"/>
    <w:rsid w:val="0033201D"/>
    <w:rsid w:val="00332200"/>
    <w:rsid w:val="00332782"/>
    <w:rsid w:val="003327B0"/>
    <w:rsid w:val="00332BFB"/>
    <w:rsid w:val="00332E7B"/>
    <w:rsid w:val="0033316D"/>
    <w:rsid w:val="00335C41"/>
    <w:rsid w:val="003362DA"/>
    <w:rsid w:val="0033641B"/>
    <w:rsid w:val="00337CC9"/>
    <w:rsid w:val="00341587"/>
    <w:rsid w:val="00341AC0"/>
    <w:rsid w:val="00341B79"/>
    <w:rsid w:val="003422FB"/>
    <w:rsid w:val="00342599"/>
    <w:rsid w:val="0034292A"/>
    <w:rsid w:val="00342986"/>
    <w:rsid w:val="00342B11"/>
    <w:rsid w:val="00343627"/>
    <w:rsid w:val="00345256"/>
    <w:rsid w:val="00346074"/>
    <w:rsid w:val="003466A5"/>
    <w:rsid w:val="00346711"/>
    <w:rsid w:val="0035134C"/>
    <w:rsid w:val="00351E78"/>
    <w:rsid w:val="00352473"/>
    <w:rsid w:val="0035479B"/>
    <w:rsid w:val="00355913"/>
    <w:rsid w:val="00355A86"/>
    <w:rsid w:val="00355F8B"/>
    <w:rsid w:val="00357813"/>
    <w:rsid w:val="00357D22"/>
    <w:rsid w:val="003600B7"/>
    <w:rsid w:val="0036046F"/>
    <w:rsid w:val="003607FF"/>
    <w:rsid w:val="00360F10"/>
    <w:rsid w:val="00366122"/>
    <w:rsid w:val="00366279"/>
    <w:rsid w:val="00366A7C"/>
    <w:rsid w:val="00367E09"/>
    <w:rsid w:val="00371607"/>
    <w:rsid w:val="00372A74"/>
    <w:rsid w:val="00374D31"/>
    <w:rsid w:val="00375151"/>
    <w:rsid w:val="00381264"/>
    <w:rsid w:val="00381652"/>
    <w:rsid w:val="00381ABF"/>
    <w:rsid w:val="0038238C"/>
    <w:rsid w:val="003824C1"/>
    <w:rsid w:val="00382B04"/>
    <w:rsid w:val="00384CDF"/>
    <w:rsid w:val="00385D02"/>
    <w:rsid w:val="00385D41"/>
    <w:rsid w:val="0038613D"/>
    <w:rsid w:val="00386395"/>
    <w:rsid w:val="00386998"/>
    <w:rsid w:val="00390299"/>
    <w:rsid w:val="003903D9"/>
    <w:rsid w:val="00390D50"/>
    <w:rsid w:val="003911AD"/>
    <w:rsid w:val="00391AF0"/>
    <w:rsid w:val="0039410E"/>
    <w:rsid w:val="00394156"/>
    <w:rsid w:val="0039731E"/>
    <w:rsid w:val="003A00A1"/>
    <w:rsid w:val="003A0662"/>
    <w:rsid w:val="003A1071"/>
    <w:rsid w:val="003A13BF"/>
    <w:rsid w:val="003B0D0F"/>
    <w:rsid w:val="003B13B7"/>
    <w:rsid w:val="003B210D"/>
    <w:rsid w:val="003B3F3D"/>
    <w:rsid w:val="003B4B89"/>
    <w:rsid w:val="003B6370"/>
    <w:rsid w:val="003B67DC"/>
    <w:rsid w:val="003C2919"/>
    <w:rsid w:val="003C2D3F"/>
    <w:rsid w:val="003C3796"/>
    <w:rsid w:val="003C398B"/>
    <w:rsid w:val="003C4C1D"/>
    <w:rsid w:val="003C76B4"/>
    <w:rsid w:val="003C7700"/>
    <w:rsid w:val="003C7DE5"/>
    <w:rsid w:val="003D1BC7"/>
    <w:rsid w:val="003D1DF5"/>
    <w:rsid w:val="003D1E4A"/>
    <w:rsid w:val="003D30AD"/>
    <w:rsid w:val="003D58D7"/>
    <w:rsid w:val="003D7D7D"/>
    <w:rsid w:val="003E08E5"/>
    <w:rsid w:val="003E0A49"/>
    <w:rsid w:val="003E14D3"/>
    <w:rsid w:val="003E2385"/>
    <w:rsid w:val="003E34C2"/>
    <w:rsid w:val="003E4242"/>
    <w:rsid w:val="003E4888"/>
    <w:rsid w:val="003E5B98"/>
    <w:rsid w:val="003E7B73"/>
    <w:rsid w:val="003E7DEB"/>
    <w:rsid w:val="003F077C"/>
    <w:rsid w:val="003F0F90"/>
    <w:rsid w:val="003F1131"/>
    <w:rsid w:val="003F2023"/>
    <w:rsid w:val="003F324F"/>
    <w:rsid w:val="003F3CEB"/>
    <w:rsid w:val="003F3DC1"/>
    <w:rsid w:val="003F4D16"/>
    <w:rsid w:val="003F51C6"/>
    <w:rsid w:val="003F5EF3"/>
    <w:rsid w:val="003F6657"/>
    <w:rsid w:val="003F7E98"/>
    <w:rsid w:val="00400B8B"/>
    <w:rsid w:val="0040342C"/>
    <w:rsid w:val="004037CB"/>
    <w:rsid w:val="004057A2"/>
    <w:rsid w:val="004064AE"/>
    <w:rsid w:val="00407315"/>
    <w:rsid w:val="00407A1E"/>
    <w:rsid w:val="00407BAA"/>
    <w:rsid w:val="004108D1"/>
    <w:rsid w:val="004117D1"/>
    <w:rsid w:val="0041313C"/>
    <w:rsid w:val="00413C95"/>
    <w:rsid w:val="00414A17"/>
    <w:rsid w:val="00415D15"/>
    <w:rsid w:val="00416FEE"/>
    <w:rsid w:val="00417A25"/>
    <w:rsid w:val="004206C8"/>
    <w:rsid w:val="00420B50"/>
    <w:rsid w:val="00420F3D"/>
    <w:rsid w:val="00421F05"/>
    <w:rsid w:val="00421FB8"/>
    <w:rsid w:val="0042470B"/>
    <w:rsid w:val="00424A01"/>
    <w:rsid w:val="00427B96"/>
    <w:rsid w:val="00427DCD"/>
    <w:rsid w:val="004309C6"/>
    <w:rsid w:val="004312AC"/>
    <w:rsid w:val="00431580"/>
    <w:rsid w:val="00432DB2"/>
    <w:rsid w:val="00433A5E"/>
    <w:rsid w:val="00435885"/>
    <w:rsid w:val="00435B82"/>
    <w:rsid w:val="00441C3D"/>
    <w:rsid w:val="0044252C"/>
    <w:rsid w:val="0044290F"/>
    <w:rsid w:val="00443FEA"/>
    <w:rsid w:val="0044510C"/>
    <w:rsid w:val="0044534B"/>
    <w:rsid w:val="004461F9"/>
    <w:rsid w:val="004465A8"/>
    <w:rsid w:val="004474AD"/>
    <w:rsid w:val="0044779A"/>
    <w:rsid w:val="00450868"/>
    <w:rsid w:val="004518ED"/>
    <w:rsid w:val="00452419"/>
    <w:rsid w:val="00452523"/>
    <w:rsid w:val="0045310F"/>
    <w:rsid w:val="00453C4A"/>
    <w:rsid w:val="004545F0"/>
    <w:rsid w:val="00454837"/>
    <w:rsid w:val="004556F2"/>
    <w:rsid w:val="004557DD"/>
    <w:rsid w:val="0045581C"/>
    <w:rsid w:val="00456E3E"/>
    <w:rsid w:val="00456F00"/>
    <w:rsid w:val="004578C9"/>
    <w:rsid w:val="00457CAC"/>
    <w:rsid w:val="00460BCB"/>
    <w:rsid w:val="00460CB9"/>
    <w:rsid w:val="00460CD6"/>
    <w:rsid w:val="00461683"/>
    <w:rsid w:val="0046281E"/>
    <w:rsid w:val="00463A90"/>
    <w:rsid w:val="00464527"/>
    <w:rsid w:val="00464EB7"/>
    <w:rsid w:val="00465AA5"/>
    <w:rsid w:val="0046660C"/>
    <w:rsid w:val="00470361"/>
    <w:rsid w:val="004707A2"/>
    <w:rsid w:val="00470E3D"/>
    <w:rsid w:val="004725CC"/>
    <w:rsid w:val="0047262E"/>
    <w:rsid w:val="00473591"/>
    <w:rsid w:val="0047385C"/>
    <w:rsid w:val="0047388C"/>
    <w:rsid w:val="0047656D"/>
    <w:rsid w:val="0047685D"/>
    <w:rsid w:val="0048072C"/>
    <w:rsid w:val="00481D79"/>
    <w:rsid w:val="00482BD1"/>
    <w:rsid w:val="004834C9"/>
    <w:rsid w:val="0048422B"/>
    <w:rsid w:val="00484CF9"/>
    <w:rsid w:val="00485540"/>
    <w:rsid w:val="0048563E"/>
    <w:rsid w:val="00486697"/>
    <w:rsid w:val="00487259"/>
    <w:rsid w:val="00487639"/>
    <w:rsid w:val="00487F6F"/>
    <w:rsid w:val="00492B6B"/>
    <w:rsid w:val="00492D71"/>
    <w:rsid w:val="004952AC"/>
    <w:rsid w:val="00497F76"/>
    <w:rsid w:val="004A00FC"/>
    <w:rsid w:val="004A0D18"/>
    <w:rsid w:val="004A16AC"/>
    <w:rsid w:val="004A1FEA"/>
    <w:rsid w:val="004A3552"/>
    <w:rsid w:val="004A460D"/>
    <w:rsid w:val="004A5BE9"/>
    <w:rsid w:val="004A5C89"/>
    <w:rsid w:val="004B2B49"/>
    <w:rsid w:val="004B31C7"/>
    <w:rsid w:val="004B3920"/>
    <w:rsid w:val="004B3D51"/>
    <w:rsid w:val="004B4D40"/>
    <w:rsid w:val="004B4E04"/>
    <w:rsid w:val="004B543B"/>
    <w:rsid w:val="004B6062"/>
    <w:rsid w:val="004B7FB9"/>
    <w:rsid w:val="004C01A6"/>
    <w:rsid w:val="004C18B5"/>
    <w:rsid w:val="004C2590"/>
    <w:rsid w:val="004C279B"/>
    <w:rsid w:val="004D0665"/>
    <w:rsid w:val="004D4626"/>
    <w:rsid w:val="004D480F"/>
    <w:rsid w:val="004D690F"/>
    <w:rsid w:val="004E0C60"/>
    <w:rsid w:val="004E0C9C"/>
    <w:rsid w:val="004E353F"/>
    <w:rsid w:val="004E3838"/>
    <w:rsid w:val="004E3FAA"/>
    <w:rsid w:val="004E4831"/>
    <w:rsid w:val="004E56F6"/>
    <w:rsid w:val="004E57BE"/>
    <w:rsid w:val="004E74F9"/>
    <w:rsid w:val="004E7669"/>
    <w:rsid w:val="004E7841"/>
    <w:rsid w:val="004E7E07"/>
    <w:rsid w:val="004F02E1"/>
    <w:rsid w:val="004F0E6D"/>
    <w:rsid w:val="004F0EA8"/>
    <w:rsid w:val="004F14CD"/>
    <w:rsid w:val="004F35AE"/>
    <w:rsid w:val="004F3E35"/>
    <w:rsid w:val="004F4CC0"/>
    <w:rsid w:val="004F5DC6"/>
    <w:rsid w:val="004F7311"/>
    <w:rsid w:val="004F7BA3"/>
    <w:rsid w:val="00500385"/>
    <w:rsid w:val="005014CC"/>
    <w:rsid w:val="00501ED3"/>
    <w:rsid w:val="00502AE2"/>
    <w:rsid w:val="00503D33"/>
    <w:rsid w:val="0050583C"/>
    <w:rsid w:val="005065CC"/>
    <w:rsid w:val="00506BA6"/>
    <w:rsid w:val="00510E11"/>
    <w:rsid w:val="00511B94"/>
    <w:rsid w:val="0051245E"/>
    <w:rsid w:val="00512573"/>
    <w:rsid w:val="0051285D"/>
    <w:rsid w:val="00513AF3"/>
    <w:rsid w:val="0051490D"/>
    <w:rsid w:val="005160E2"/>
    <w:rsid w:val="00516DF6"/>
    <w:rsid w:val="0051711A"/>
    <w:rsid w:val="00517D39"/>
    <w:rsid w:val="005212C1"/>
    <w:rsid w:val="005235ED"/>
    <w:rsid w:val="005246A8"/>
    <w:rsid w:val="005279BF"/>
    <w:rsid w:val="005312BD"/>
    <w:rsid w:val="00531404"/>
    <w:rsid w:val="00531896"/>
    <w:rsid w:val="00532469"/>
    <w:rsid w:val="005324CC"/>
    <w:rsid w:val="0053261B"/>
    <w:rsid w:val="0053454F"/>
    <w:rsid w:val="00536011"/>
    <w:rsid w:val="005375CB"/>
    <w:rsid w:val="00540932"/>
    <w:rsid w:val="005415CE"/>
    <w:rsid w:val="005435CF"/>
    <w:rsid w:val="00543E89"/>
    <w:rsid w:val="00546DDE"/>
    <w:rsid w:val="00551E84"/>
    <w:rsid w:val="005521CC"/>
    <w:rsid w:val="0055333A"/>
    <w:rsid w:val="0055453C"/>
    <w:rsid w:val="00554DF1"/>
    <w:rsid w:val="00554EB5"/>
    <w:rsid w:val="005550BB"/>
    <w:rsid w:val="00556863"/>
    <w:rsid w:val="00556A31"/>
    <w:rsid w:val="00556AF1"/>
    <w:rsid w:val="00562BF6"/>
    <w:rsid w:val="00564E92"/>
    <w:rsid w:val="00566C88"/>
    <w:rsid w:val="005676B1"/>
    <w:rsid w:val="00567F08"/>
    <w:rsid w:val="00572BBA"/>
    <w:rsid w:val="00574156"/>
    <w:rsid w:val="0057445F"/>
    <w:rsid w:val="0057473A"/>
    <w:rsid w:val="00575025"/>
    <w:rsid w:val="005755BE"/>
    <w:rsid w:val="00575A19"/>
    <w:rsid w:val="00581876"/>
    <w:rsid w:val="00581FEB"/>
    <w:rsid w:val="0058202D"/>
    <w:rsid w:val="0058205C"/>
    <w:rsid w:val="00582F75"/>
    <w:rsid w:val="00585C5E"/>
    <w:rsid w:val="00585E0E"/>
    <w:rsid w:val="00590A01"/>
    <w:rsid w:val="00592F21"/>
    <w:rsid w:val="005944BC"/>
    <w:rsid w:val="00594885"/>
    <w:rsid w:val="0059532C"/>
    <w:rsid w:val="0059557A"/>
    <w:rsid w:val="0059565D"/>
    <w:rsid w:val="0059625A"/>
    <w:rsid w:val="0059688C"/>
    <w:rsid w:val="00596B54"/>
    <w:rsid w:val="005A1B01"/>
    <w:rsid w:val="005A314A"/>
    <w:rsid w:val="005A4AFB"/>
    <w:rsid w:val="005A583F"/>
    <w:rsid w:val="005B134E"/>
    <w:rsid w:val="005B18C3"/>
    <w:rsid w:val="005B4C7B"/>
    <w:rsid w:val="005B55BC"/>
    <w:rsid w:val="005B6C17"/>
    <w:rsid w:val="005C0634"/>
    <w:rsid w:val="005C0D4D"/>
    <w:rsid w:val="005C1D42"/>
    <w:rsid w:val="005C416C"/>
    <w:rsid w:val="005C4648"/>
    <w:rsid w:val="005C56F8"/>
    <w:rsid w:val="005C7FE7"/>
    <w:rsid w:val="005D369D"/>
    <w:rsid w:val="005D5DA5"/>
    <w:rsid w:val="005D618B"/>
    <w:rsid w:val="005E0C66"/>
    <w:rsid w:val="005E0F74"/>
    <w:rsid w:val="005E102E"/>
    <w:rsid w:val="005E1106"/>
    <w:rsid w:val="005E2CA9"/>
    <w:rsid w:val="005E46BB"/>
    <w:rsid w:val="005E4AC4"/>
    <w:rsid w:val="005E5EEA"/>
    <w:rsid w:val="005E7456"/>
    <w:rsid w:val="005E7AB3"/>
    <w:rsid w:val="005F1A3D"/>
    <w:rsid w:val="005F2477"/>
    <w:rsid w:val="005F24FB"/>
    <w:rsid w:val="005F39E1"/>
    <w:rsid w:val="00600417"/>
    <w:rsid w:val="0060165E"/>
    <w:rsid w:val="00601D8F"/>
    <w:rsid w:val="00602218"/>
    <w:rsid w:val="0060295E"/>
    <w:rsid w:val="00602A8B"/>
    <w:rsid w:val="00603FD1"/>
    <w:rsid w:val="006045E9"/>
    <w:rsid w:val="00606530"/>
    <w:rsid w:val="00606DD2"/>
    <w:rsid w:val="00610CB5"/>
    <w:rsid w:val="0061220F"/>
    <w:rsid w:val="0061282B"/>
    <w:rsid w:val="00613696"/>
    <w:rsid w:val="00613C9E"/>
    <w:rsid w:val="00614305"/>
    <w:rsid w:val="0061458A"/>
    <w:rsid w:val="00615F49"/>
    <w:rsid w:val="0061684C"/>
    <w:rsid w:val="00616949"/>
    <w:rsid w:val="00616AE2"/>
    <w:rsid w:val="006206DC"/>
    <w:rsid w:val="00622592"/>
    <w:rsid w:val="00622CFD"/>
    <w:rsid w:val="006237AC"/>
    <w:rsid w:val="006314FB"/>
    <w:rsid w:val="00631592"/>
    <w:rsid w:val="00631AA6"/>
    <w:rsid w:val="00631D3D"/>
    <w:rsid w:val="00634900"/>
    <w:rsid w:val="00634993"/>
    <w:rsid w:val="0063531E"/>
    <w:rsid w:val="006355D8"/>
    <w:rsid w:val="00636B4D"/>
    <w:rsid w:val="006406BC"/>
    <w:rsid w:val="00640BAC"/>
    <w:rsid w:val="006422E3"/>
    <w:rsid w:val="0064253D"/>
    <w:rsid w:val="00643A61"/>
    <w:rsid w:val="00643BBD"/>
    <w:rsid w:val="00645922"/>
    <w:rsid w:val="00646C6D"/>
    <w:rsid w:val="00647345"/>
    <w:rsid w:val="00650AF7"/>
    <w:rsid w:val="006516CA"/>
    <w:rsid w:val="006527F0"/>
    <w:rsid w:val="00653055"/>
    <w:rsid w:val="006545E9"/>
    <w:rsid w:val="00654A51"/>
    <w:rsid w:val="00654DA4"/>
    <w:rsid w:val="00655F54"/>
    <w:rsid w:val="00656EF4"/>
    <w:rsid w:val="00660B34"/>
    <w:rsid w:val="00661002"/>
    <w:rsid w:val="00663767"/>
    <w:rsid w:val="00663A9C"/>
    <w:rsid w:val="00665B70"/>
    <w:rsid w:val="006674A2"/>
    <w:rsid w:val="006678CD"/>
    <w:rsid w:val="00667B40"/>
    <w:rsid w:val="0067084F"/>
    <w:rsid w:val="00671F89"/>
    <w:rsid w:val="0067249C"/>
    <w:rsid w:val="00672A44"/>
    <w:rsid w:val="00673BC0"/>
    <w:rsid w:val="0067418B"/>
    <w:rsid w:val="006758B6"/>
    <w:rsid w:val="00675B16"/>
    <w:rsid w:val="00675DD3"/>
    <w:rsid w:val="00677FDE"/>
    <w:rsid w:val="00680166"/>
    <w:rsid w:val="006803C1"/>
    <w:rsid w:val="00680FEF"/>
    <w:rsid w:val="00681931"/>
    <w:rsid w:val="00682C61"/>
    <w:rsid w:val="00683337"/>
    <w:rsid w:val="006834CA"/>
    <w:rsid w:val="00683F4A"/>
    <w:rsid w:val="00685388"/>
    <w:rsid w:val="006857DE"/>
    <w:rsid w:val="0068751F"/>
    <w:rsid w:val="006875A9"/>
    <w:rsid w:val="00687B09"/>
    <w:rsid w:val="00690C36"/>
    <w:rsid w:val="006916AD"/>
    <w:rsid w:val="006919EE"/>
    <w:rsid w:val="00691D2B"/>
    <w:rsid w:val="006933FC"/>
    <w:rsid w:val="00693544"/>
    <w:rsid w:val="00694148"/>
    <w:rsid w:val="00694B16"/>
    <w:rsid w:val="00695B62"/>
    <w:rsid w:val="00696FA5"/>
    <w:rsid w:val="006979A7"/>
    <w:rsid w:val="006A19A0"/>
    <w:rsid w:val="006A3682"/>
    <w:rsid w:val="006A3BEE"/>
    <w:rsid w:val="006A40FC"/>
    <w:rsid w:val="006A4AA9"/>
    <w:rsid w:val="006A5F6D"/>
    <w:rsid w:val="006A605F"/>
    <w:rsid w:val="006A6311"/>
    <w:rsid w:val="006A77A7"/>
    <w:rsid w:val="006A79B8"/>
    <w:rsid w:val="006B0167"/>
    <w:rsid w:val="006B0418"/>
    <w:rsid w:val="006B04EF"/>
    <w:rsid w:val="006B0977"/>
    <w:rsid w:val="006B1365"/>
    <w:rsid w:val="006B1E3E"/>
    <w:rsid w:val="006B42B0"/>
    <w:rsid w:val="006B4E02"/>
    <w:rsid w:val="006B50C4"/>
    <w:rsid w:val="006B52C4"/>
    <w:rsid w:val="006B5587"/>
    <w:rsid w:val="006B57C9"/>
    <w:rsid w:val="006B61FA"/>
    <w:rsid w:val="006B6B75"/>
    <w:rsid w:val="006C12A8"/>
    <w:rsid w:val="006C218B"/>
    <w:rsid w:val="006C21F9"/>
    <w:rsid w:val="006C28A7"/>
    <w:rsid w:val="006C35EB"/>
    <w:rsid w:val="006C5553"/>
    <w:rsid w:val="006C58C3"/>
    <w:rsid w:val="006C5DEE"/>
    <w:rsid w:val="006D029A"/>
    <w:rsid w:val="006D039C"/>
    <w:rsid w:val="006D09F1"/>
    <w:rsid w:val="006D22A7"/>
    <w:rsid w:val="006D29C1"/>
    <w:rsid w:val="006D33C1"/>
    <w:rsid w:val="006D3B09"/>
    <w:rsid w:val="006D4A30"/>
    <w:rsid w:val="006D4D5E"/>
    <w:rsid w:val="006D629D"/>
    <w:rsid w:val="006E0045"/>
    <w:rsid w:val="006E1C1D"/>
    <w:rsid w:val="006E28C7"/>
    <w:rsid w:val="006E38B6"/>
    <w:rsid w:val="006E4340"/>
    <w:rsid w:val="006E6406"/>
    <w:rsid w:val="006E7687"/>
    <w:rsid w:val="006E7D31"/>
    <w:rsid w:val="006F00D1"/>
    <w:rsid w:val="006F0601"/>
    <w:rsid w:val="006F30F5"/>
    <w:rsid w:val="006F3EE0"/>
    <w:rsid w:val="006F4A9C"/>
    <w:rsid w:val="006F544C"/>
    <w:rsid w:val="006F5584"/>
    <w:rsid w:val="006F59E5"/>
    <w:rsid w:val="006F5DE9"/>
    <w:rsid w:val="006F66A5"/>
    <w:rsid w:val="007003F8"/>
    <w:rsid w:val="00700A71"/>
    <w:rsid w:val="00700D9E"/>
    <w:rsid w:val="00701296"/>
    <w:rsid w:val="0070135A"/>
    <w:rsid w:val="00701FA7"/>
    <w:rsid w:val="00703274"/>
    <w:rsid w:val="00703D6A"/>
    <w:rsid w:val="0070505F"/>
    <w:rsid w:val="00710018"/>
    <w:rsid w:val="00712413"/>
    <w:rsid w:val="0071287D"/>
    <w:rsid w:val="00713AC4"/>
    <w:rsid w:val="00716491"/>
    <w:rsid w:val="007170A3"/>
    <w:rsid w:val="00720193"/>
    <w:rsid w:val="007201EE"/>
    <w:rsid w:val="007205A2"/>
    <w:rsid w:val="007221C3"/>
    <w:rsid w:val="00724495"/>
    <w:rsid w:val="0072498D"/>
    <w:rsid w:val="0073005B"/>
    <w:rsid w:val="007309C2"/>
    <w:rsid w:val="00733056"/>
    <w:rsid w:val="007336F3"/>
    <w:rsid w:val="00733753"/>
    <w:rsid w:val="007340BE"/>
    <w:rsid w:val="007346ED"/>
    <w:rsid w:val="007358E0"/>
    <w:rsid w:val="00735FC9"/>
    <w:rsid w:val="00740469"/>
    <w:rsid w:val="0074288C"/>
    <w:rsid w:val="0074334B"/>
    <w:rsid w:val="00743724"/>
    <w:rsid w:val="0074431C"/>
    <w:rsid w:val="00745C42"/>
    <w:rsid w:val="00746748"/>
    <w:rsid w:val="00751549"/>
    <w:rsid w:val="007517C8"/>
    <w:rsid w:val="00752586"/>
    <w:rsid w:val="007526D5"/>
    <w:rsid w:val="007536FD"/>
    <w:rsid w:val="00753821"/>
    <w:rsid w:val="007538BD"/>
    <w:rsid w:val="00757AD3"/>
    <w:rsid w:val="007611C7"/>
    <w:rsid w:val="00761DE0"/>
    <w:rsid w:val="007623DF"/>
    <w:rsid w:val="00762D04"/>
    <w:rsid w:val="0076418D"/>
    <w:rsid w:val="00764197"/>
    <w:rsid w:val="00764563"/>
    <w:rsid w:val="00766E9D"/>
    <w:rsid w:val="00767910"/>
    <w:rsid w:val="00771577"/>
    <w:rsid w:val="00774A16"/>
    <w:rsid w:val="0077509C"/>
    <w:rsid w:val="00775A74"/>
    <w:rsid w:val="00775AD0"/>
    <w:rsid w:val="00775CDA"/>
    <w:rsid w:val="00775FD2"/>
    <w:rsid w:val="0077652B"/>
    <w:rsid w:val="00776EFF"/>
    <w:rsid w:val="00777469"/>
    <w:rsid w:val="00777F2B"/>
    <w:rsid w:val="007800F5"/>
    <w:rsid w:val="00780AFA"/>
    <w:rsid w:val="00780FCF"/>
    <w:rsid w:val="00782E44"/>
    <w:rsid w:val="00784213"/>
    <w:rsid w:val="00784FBD"/>
    <w:rsid w:val="00790F95"/>
    <w:rsid w:val="0079119E"/>
    <w:rsid w:val="00791780"/>
    <w:rsid w:val="00793434"/>
    <w:rsid w:val="00793A7B"/>
    <w:rsid w:val="0079514F"/>
    <w:rsid w:val="007954AF"/>
    <w:rsid w:val="007955C9"/>
    <w:rsid w:val="007968C5"/>
    <w:rsid w:val="00796AAC"/>
    <w:rsid w:val="0079712C"/>
    <w:rsid w:val="007A0177"/>
    <w:rsid w:val="007A1B36"/>
    <w:rsid w:val="007A2009"/>
    <w:rsid w:val="007A2146"/>
    <w:rsid w:val="007A2C60"/>
    <w:rsid w:val="007A3431"/>
    <w:rsid w:val="007A3DBB"/>
    <w:rsid w:val="007A7A84"/>
    <w:rsid w:val="007B0CE2"/>
    <w:rsid w:val="007B193A"/>
    <w:rsid w:val="007B2354"/>
    <w:rsid w:val="007B2F7C"/>
    <w:rsid w:val="007B39C4"/>
    <w:rsid w:val="007B7370"/>
    <w:rsid w:val="007B77CD"/>
    <w:rsid w:val="007B7855"/>
    <w:rsid w:val="007C09BA"/>
    <w:rsid w:val="007C1915"/>
    <w:rsid w:val="007C1ADC"/>
    <w:rsid w:val="007C1DA8"/>
    <w:rsid w:val="007C295D"/>
    <w:rsid w:val="007C45ED"/>
    <w:rsid w:val="007C49CE"/>
    <w:rsid w:val="007C5593"/>
    <w:rsid w:val="007C56B9"/>
    <w:rsid w:val="007C71AB"/>
    <w:rsid w:val="007D176E"/>
    <w:rsid w:val="007D3826"/>
    <w:rsid w:val="007D3CC8"/>
    <w:rsid w:val="007D60D3"/>
    <w:rsid w:val="007D6AB8"/>
    <w:rsid w:val="007E003B"/>
    <w:rsid w:val="007E1255"/>
    <w:rsid w:val="007E1408"/>
    <w:rsid w:val="007E1BC5"/>
    <w:rsid w:val="007E2608"/>
    <w:rsid w:val="007E2D72"/>
    <w:rsid w:val="007E4C78"/>
    <w:rsid w:val="007E51ED"/>
    <w:rsid w:val="007E60F9"/>
    <w:rsid w:val="007E7090"/>
    <w:rsid w:val="007F04F6"/>
    <w:rsid w:val="007F355C"/>
    <w:rsid w:val="007F4602"/>
    <w:rsid w:val="007F4DD1"/>
    <w:rsid w:val="007F6551"/>
    <w:rsid w:val="007F6CF0"/>
    <w:rsid w:val="007F70CB"/>
    <w:rsid w:val="00802AF5"/>
    <w:rsid w:val="00804996"/>
    <w:rsid w:val="00805557"/>
    <w:rsid w:val="0080587C"/>
    <w:rsid w:val="008120F2"/>
    <w:rsid w:val="0081292E"/>
    <w:rsid w:val="00812D1D"/>
    <w:rsid w:val="0081378A"/>
    <w:rsid w:val="00813CED"/>
    <w:rsid w:val="008144AA"/>
    <w:rsid w:val="00814E64"/>
    <w:rsid w:val="00815459"/>
    <w:rsid w:val="008154E2"/>
    <w:rsid w:val="00816E7C"/>
    <w:rsid w:val="00816FA8"/>
    <w:rsid w:val="008214E6"/>
    <w:rsid w:val="00822844"/>
    <w:rsid w:val="00825B29"/>
    <w:rsid w:val="008276ED"/>
    <w:rsid w:val="00827C72"/>
    <w:rsid w:val="00827D72"/>
    <w:rsid w:val="008319E2"/>
    <w:rsid w:val="008321B1"/>
    <w:rsid w:val="0083288A"/>
    <w:rsid w:val="008328AD"/>
    <w:rsid w:val="00832DAF"/>
    <w:rsid w:val="00833098"/>
    <w:rsid w:val="0083347D"/>
    <w:rsid w:val="008352AB"/>
    <w:rsid w:val="008352BA"/>
    <w:rsid w:val="00835F42"/>
    <w:rsid w:val="00836558"/>
    <w:rsid w:val="00836658"/>
    <w:rsid w:val="0083670F"/>
    <w:rsid w:val="008367F0"/>
    <w:rsid w:val="00837336"/>
    <w:rsid w:val="008374BE"/>
    <w:rsid w:val="0083765C"/>
    <w:rsid w:val="00837DD2"/>
    <w:rsid w:val="0084192C"/>
    <w:rsid w:val="00841DF4"/>
    <w:rsid w:val="00843257"/>
    <w:rsid w:val="0084402F"/>
    <w:rsid w:val="00846277"/>
    <w:rsid w:val="00852BC0"/>
    <w:rsid w:val="008534A0"/>
    <w:rsid w:val="00853C8D"/>
    <w:rsid w:val="00855C02"/>
    <w:rsid w:val="008560EF"/>
    <w:rsid w:val="00856C9E"/>
    <w:rsid w:val="00860913"/>
    <w:rsid w:val="00860CA8"/>
    <w:rsid w:val="00860D3A"/>
    <w:rsid w:val="008631FA"/>
    <w:rsid w:val="00863415"/>
    <w:rsid w:val="00863E07"/>
    <w:rsid w:val="008648E3"/>
    <w:rsid w:val="008668B6"/>
    <w:rsid w:val="0087028D"/>
    <w:rsid w:val="008714A7"/>
    <w:rsid w:val="00872107"/>
    <w:rsid w:val="00872364"/>
    <w:rsid w:val="00872470"/>
    <w:rsid w:val="0087297A"/>
    <w:rsid w:val="00872F1C"/>
    <w:rsid w:val="008736AE"/>
    <w:rsid w:val="00874963"/>
    <w:rsid w:val="00874F1B"/>
    <w:rsid w:val="0087624B"/>
    <w:rsid w:val="0087655B"/>
    <w:rsid w:val="008801DE"/>
    <w:rsid w:val="00880303"/>
    <w:rsid w:val="0088101C"/>
    <w:rsid w:val="00881B49"/>
    <w:rsid w:val="00881F43"/>
    <w:rsid w:val="008835B1"/>
    <w:rsid w:val="008849D4"/>
    <w:rsid w:val="00886354"/>
    <w:rsid w:val="00887A5A"/>
    <w:rsid w:val="008907BB"/>
    <w:rsid w:val="00891D76"/>
    <w:rsid w:val="00894196"/>
    <w:rsid w:val="00894624"/>
    <w:rsid w:val="00896AD2"/>
    <w:rsid w:val="00896C2C"/>
    <w:rsid w:val="008972A6"/>
    <w:rsid w:val="00897641"/>
    <w:rsid w:val="00897A4E"/>
    <w:rsid w:val="008A1355"/>
    <w:rsid w:val="008A1BEB"/>
    <w:rsid w:val="008A2024"/>
    <w:rsid w:val="008A422D"/>
    <w:rsid w:val="008A44E4"/>
    <w:rsid w:val="008A5E84"/>
    <w:rsid w:val="008A7598"/>
    <w:rsid w:val="008A7BC8"/>
    <w:rsid w:val="008B03BE"/>
    <w:rsid w:val="008B17A2"/>
    <w:rsid w:val="008B19B3"/>
    <w:rsid w:val="008B27D9"/>
    <w:rsid w:val="008B56A7"/>
    <w:rsid w:val="008B5865"/>
    <w:rsid w:val="008B5F0F"/>
    <w:rsid w:val="008C0685"/>
    <w:rsid w:val="008C0F00"/>
    <w:rsid w:val="008C11C1"/>
    <w:rsid w:val="008C2132"/>
    <w:rsid w:val="008C34E9"/>
    <w:rsid w:val="008C3C3D"/>
    <w:rsid w:val="008C463D"/>
    <w:rsid w:val="008C63D5"/>
    <w:rsid w:val="008D11F2"/>
    <w:rsid w:val="008D13CB"/>
    <w:rsid w:val="008D22F8"/>
    <w:rsid w:val="008D27E3"/>
    <w:rsid w:val="008D2AC2"/>
    <w:rsid w:val="008D3AED"/>
    <w:rsid w:val="008D4910"/>
    <w:rsid w:val="008D52E8"/>
    <w:rsid w:val="008D6666"/>
    <w:rsid w:val="008D684A"/>
    <w:rsid w:val="008E0502"/>
    <w:rsid w:val="008E12D4"/>
    <w:rsid w:val="008E3245"/>
    <w:rsid w:val="008E3D66"/>
    <w:rsid w:val="008E424A"/>
    <w:rsid w:val="008E4CC9"/>
    <w:rsid w:val="008E64F3"/>
    <w:rsid w:val="008E78BE"/>
    <w:rsid w:val="008E7F0B"/>
    <w:rsid w:val="008F3317"/>
    <w:rsid w:val="008F3AC5"/>
    <w:rsid w:val="008F3E1F"/>
    <w:rsid w:val="008F4222"/>
    <w:rsid w:val="008F463B"/>
    <w:rsid w:val="008F5057"/>
    <w:rsid w:val="008F5D2C"/>
    <w:rsid w:val="008F609A"/>
    <w:rsid w:val="008F7212"/>
    <w:rsid w:val="008F7DAF"/>
    <w:rsid w:val="0090012C"/>
    <w:rsid w:val="00900A50"/>
    <w:rsid w:val="00900B3B"/>
    <w:rsid w:val="009011B7"/>
    <w:rsid w:val="00901495"/>
    <w:rsid w:val="00901F18"/>
    <w:rsid w:val="00903318"/>
    <w:rsid w:val="00904AE0"/>
    <w:rsid w:val="00904FF0"/>
    <w:rsid w:val="0090595A"/>
    <w:rsid w:val="0090659E"/>
    <w:rsid w:val="009067E4"/>
    <w:rsid w:val="0090746F"/>
    <w:rsid w:val="00907923"/>
    <w:rsid w:val="00910A2A"/>
    <w:rsid w:val="009117B3"/>
    <w:rsid w:val="00911B6E"/>
    <w:rsid w:val="00912837"/>
    <w:rsid w:val="0091295A"/>
    <w:rsid w:val="00912F05"/>
    <w:rsid w:val="009130B5"/>
    <w:rsid w:val="00914175"/>
    <w:rsid w:val="0091508F"/>
    <w:rsid w:val="009156C3"/>
    <w:rsid w:val="00915A8D"/>
    <w:rsid w:val="00916AB7"/>
    <w:rsid w:val="00916C63"/>
    <w:rsid w:val="00916D40"/>
    <w:rsid w:val="009175FC"/>
    <w:rsid w:val="009206F0"/>
    <w:rsid w:val="00922086"/>
    <w:rsid w:val="009232C1"/>
    <w:rsid w:val="00923643"/>
    <w:rsid w:val="009244F2"/>
    <w:rsid w:val="00924548"/>
    <w:rsid w:val="00925017"/>
    <w:rsid w:val="00925935"/>
    <w:rsid w:val="00925A24"/>
    <w:rsid w:val="0092620E"/>
    <w:rsid w:val="00926DA1"/>
    <w:rsid w:val="009276C2"/>
    <w:rsid w:val="00927BAC"/>
    <w:rsid w:val="00931543"/>
    <w:rsid w:val="00931F3E"/>
    <w:rsid w:val="0093370A"/>
    <w:rsid w:val="00934D81"/>
    <w:rsid w:val="00934F2C"/>
    <w:rsid w:val="009365B5"/>
    <w:rsid w:val="00936AD7"/>
    <w:rsid w:val="0094046F"/>
    <w:rsid w:val="00940B08"/>
    <w:rsid w:val="00942B76"/>
    <w:rsid w:val="00942CB3"/>
    <w:rsid w:val="009460AE"/>
    <w:rsid w:val="009475F1"/>
    <w:rsid w:val="009509D3"/>
    <w:rsid w:val="00950F00"/>
    <w:rsid w:val="009510C3"/>
    <w:rsid w:val="00951D38"/>
    <w:rsid w:val="00952BE0"/>
    <w:rsid w:val="00953691"/>
    <w:rsid w:val="00955D90"/>
    <w:rsid w:val="009564E9"/>
    <w:rsid w:val="009573A8"/>
    <w:rsid w:val="009573B3"/>
    <w:rsid w:val="00957479"/>
    <w:rsid w:val="009613A2"/>
    <w:rsid w:val="00963E30"/>
    <w:rsid w:val="009652D9"/>
    <w:rsid w:val="009656D7"/>
    <w:rsid w:val="00966263"/>
    <w:rsid w:val="0096706D"/>
    <w:rsid w:val="00972A93"/>
    <w:rsid w:val="00972D16"/>
    <w:rsid w:val="00973056"/>
    <w:rsid w:val="0097426E"/>
    <w:rsid w:val="00974C9B"/>
    <w:rsid w:val="00975126"/>
    <w:rsid w:val="009757DB"/>
    <w:rsid w:val="00975D6A"/>
    <w:rsid w:val="00976B97"/>
    <w:rsid w:val="009820A0"/>
    <w:rsid w:val="00985040"/>
    <w:rsid w:val="00985312"/>
    <w:rsid w:val="009853F8"/>
    <w:rsid w:val="00985675"/>
    <w:rsid w:val="00987840"/>
    <w:rsid w:val="00990174"/>
    <w:rsid w:val="009907B3"/>
    <w:rsid w:val="00992B70"/>
    <w:rsid w:val="00993AC4"/>
    <w:rsid w:val="00994819"/>
    <w:rsid w:val="00995226"/>
    <w:rsid w:val="00995CDE"/>
    <w:rsid w:val="00996150"/>
    <w:rsid w:val="009A0382"/>
    <w:rsid w:val="009A083B"/>
    <w:rsid w:val="009A0D8A"/>
    <w:rsid w:val="009A14FB"/>
    <w:rsid w:val="009A1D17"/>
    <w:rsid w:val="009A1DE1"/>
    <w:rsid w:val="009B1657"/>
    <w:rsid w:val="009B295E"/>
    <w:rsid w:val="009B2F7A"/>
    <w:rsid w:val="009B34F0"/>
    <w:rsid w:val="009C0E6C"/>
    <w:rsid w:val="009C52EA"/>
    <w:rsid w:val="009C682C"/>
    <w:rsid w:val="009D03E5"/>
    <w:rsid w:val="009D3045"/>
    <w:rsid w:val="009D3A32"/>
    <w:rsid w:val="009D3E56"/>
    <w:rsid w:val="009D4EB2"/>
    <w:rsid w:val="009D53F6"/>
    <w:rsid w:val="009D55CA"/>
    <w:rsid w:val="009E2345"/>
    <w:rsid w:val="009E2D1E"/>
    <w:rsid w:val="009E2FBF"/>
    <w:rsid w:val="009E3CC3"/>
    <w:rsid w:val="009E4EE5"/>
    <w:rsid w:val="009E52F2"/>
    <w:rsid w:val="009F11BC"/>
    <w:rsid w:val="009F31FB"/>
    <w:rsid w:val="009F37CE"/>
    <w:rsid w:val="009F3FF7"/>
    <w:rsid w:val="009F4E76"/>
    <w:rsid w:val="009F5505"/>
    <w:rsid w:val="009F5A3C"/>
    <w:rsid w:val="009F5B8D"/>
    <w:rsid w:val="009F671A"/>
    <w:rsid w:val="009F7BB4"/>
    <w:rsid w:val="009F7CEF"/>
    <w:rsid w:val="00A011BB"/>
    <w:rsid w:val="00A0204A"/>
    <w:rsid w:val="00A02EB2"/>
    <w:rsid w:val="00A035DB"/>
    <w:rsid w:val="00A03AB6"/>
    <w:rsid w:val="00A04717"/>
    <w:rsid w:val="00A065B3"/>
    <w:rsid w:val="00A06750"/>
    <w:rsid w:val="00A10548"/>
    <w:rsid w:val="00A113F4"/>
    <w:rsid w:val="00A11700"/>
    <w:rsid w:val="00A11E4B"/>
    <w:rsid w:val="00A1386D"/>
    <w:rsid w:val="00A1469F"/>
    <w:rsid w:val="00A162E7"/>
    <w:rsid w:val="00A16C98"/>
    <w:rsid w:val="00A17CD1"/>
    <w:rsid w:val="00A20C86"/>
    <w:rsid w:val="00A20DF6"/>
    <w:rsid w:val="00A21247"/>
    <w:rsid w:val="00A21DEE"/>
    <w:rsid w:val="00A2274E"/>
    <w:rsid w:val="00A22BD1"/>
    <w:rsid w:val="00A23774"/>
    <w:rsid w:val="00A23A8C"/>
    <w:rsid w:val="00A23EA1"/>
    <w:rsid w:val="00A246B4"/>
    <w:rsid w:val="00A26E60"/>
    <w:rsid w:val="00A2717B"/>
    <w:rsid w:val="00A27817"/>
    <w:rsid w:val="00A31876"/>
    <w:rsid w:val="00A329D4"/>
    <w:rsid w:val="00A32A72"/>
    <w:rsid w:val="00A33EAB"/>
    <w:rsid w:val="00A35A91"/>
    <w:rsid w:val="00A414A4"/>
    <w:rsid w:val="00A43F48"/>
    <w:rsid w:val="00A4585C"/>
    <w:rsid w:val="00A4670A"/>
    <w:rsid w:val="00A4688C"/>
    <w:rsid w:val="00A46CAE"/>
    <w:rsid w:val="00A47149"/>
    <w:rsid w:val="00A47762"/>
    <w:rsid w:val="00A47CFE"/>
    <w:rsid w:val="00A531A1"/>
    <w:rsid w:val="00A531C9"/>
    <w:rsid w:val="00A54278"/>
    <w:rsid w:val="00A55252"/>
    <w:rsid w:val="00A574B8"/>
    <w:rsid w:val="00A6059E"/>
    <w:rsid w:val="00A613E8"/>
    <w:rsid w:val="00A61A37"/>
    <w:rsid w:val="00A6302B"/>
    <w:rsid w:val="00A63107"/>
    <w:rsid w:val="00A64B0B"/>
    <w:rsid w:val="00A656F9"/>
    <w:rsid w:val="00A65A67"/>
    <w:rsid w:val="00A67C47"/>
    <w:rsid w:val="00A706C3"/>
    <w:rsid w:val="00A70FD7"/>
    <w:rsid w:val="00A71758"/>
    <w:rsid w:val="00A71AB0"/>
    <w:rsid w:val="00A72486"/>
    <w:rsid w:val="00A74136"/>
    <w:rsid w:val="00A7465B"/>
    <w:rsid w:val="00A750A6"/>
    <w:rsid w:val="00A759BF"/>
    <w:rsid w:val="00A762A9"/>
    <w:rsid w:val="00A8097B"/>
    <w:rsid w:val="00A817D7"/>
    <w:rsid w:val="00A82A62"/>
    <w:rsid w:val="00A83E66"/>
    <w:rsid w:val="00A84B4D"/>
    <w:rsid w:val="00A86034"/>
    <w:rsid w:val="00A86612"/>
    <w:rsid w:val="00A86D96"/>
    <w:rsid w:val="00A91A8F"/>
    <w:rsid w:val="00A91C91"/>
    <w:rsid w:val="00A94526"/>
    <w:rsid w:val="00A965C0"/>
    <w:rsid w:val="00A97B44"/>
    <w:rsid w:val="00AA003F"/>
    <w:rsid w:val="00AA03C8"/>
    <w:rsid w:val="00AA0F2E"/>
    <w:rsid w:val="00AA363D"/>
    <w:rsid w:val="00AA3862"/>
    <w:rsid w:val="00AA5FB8"/>
    <w:rsid w:val="00AA6B4A"/>
    <w:rsid w:val="00AA705F"/>
    <w:rsid w:val="00AB1912"/>
    <w:rsid w:val="00AB36E6"/>
    <w:rsid w:val="00AB409B"/>
    <w:rsid w:val="00AB4F36"/>
    <w:rsid w:val="00AB5357"/>
    <w:rsid w:val="00AB5578"/>
    <w:rsid w:val="00AB5EEE"/>
    <w:rsid w:val="00AB664F"/>
    <w:rsid w:val="00AB6D2B"/>
    <w:rsid w:val="00AC078B"/>
    <w:rsid w:val="00AC0F01"/>
    <w:rsid w:val="00AC1C47"/>
    <w:rsid w:val="00AC34A1"/>
    <w:rsid w:val="00AC3B5C"/>
    <w:rsid w:val="00AC3FD4"/>
    <w:rsid w:val="00AC4417"/>
    <w:rsid w:val="00AC48A9"/>
    <w:rsid w:val="00AC49AE"/>
    <w:rsid w:val="00AC52F2"/>
    <w:rsid w:val="00AC62AF"/>
    <w:rsid w:val="00AD1643"/>
    <w:rsid w:val="00AD29E5"/>
    <w:rsid w:val="00AD3171"/>
    <w:rsid w:val="00AD4463"/>
    <w:rsid w:val="00AD5DAF"/>
    <w:rsid w:val="00AD67E1"/>
    <w:rsid w:val="00AD7E5D"/>
    <w:rsid w:val="00AE1346"/>
    <w:rsid w:val="00AE1990"/>
    <w:rsid w:val="00AE1BA6"/>
    <w:rsid w:val="00AE1F08"/>
    <w:rsid w:val="00AE3ED3"/>
    <w:rsid w:val="00AE5A87"/>
    <w:rsid w:val="00AE7A23"/>
    <w:rsid w:val="00AF0120"/>
    <w:rsid w:val="00AF031E"/>
    <w:rsid w:val="00AF0DAF"/>
    <w:rsid w:val="00AF23DE"/>
    <w:rsid w:val="00AF2B4D"/>
    <w:rsid w:val="00AF2F7A"/>
    <w:rsid w:val="00AF3048"/>
    <w:rsid w:val="00AF3579"/>
    <w:rsid w:val="00AF3643"/>
    <w:rsid w:val="00AF5BA8"/>
    <w:rsid w:val="00AF7DC7"/>
    <w:rsid w:val="00AF7DDA"/>
    <w:rsid w:val="00B008DB"/>
    <w:rsid w:val="00B0206B"/>
    <w:rsid w:val="00B02639"/>
    <w:rsid w:val="00B035D5"/>
    <w:rsid w:val="00B03B2B"/>
    <w:rsid w:val="00B05830"/>
    <w:rsid w:val="00B05FE5"/>
    <w:rsid w:val="00B06027"/>
    <w:rsid w:val="00B0625D"/>
    <w:rsid w:val="00B062F7"/>
    <w:rsid w:val="00B06458"/>
    <w:rsid w:val="00B06DE9"/>
    <w:rsid w:val="00B0742D"/>
    <w:rsid w:val="00B07A48"/>
    <w:rsid w:val="00B1072A"/>
    <w:rsid w:val="00B10B17"/>
    <w:rsid w:val="00B10F74"/>
    <w:rsid w:val="00B111FA"/>
    <w:rsid w:val="00B11F91"/>
    <w:rsid w:val="00B12C95"/>
    <w:rsid w:val="00B13220"/>
    <w:rsid w:val="00B1322F"/>
    <w:rsid w:val="00B1559B"/>
    <w:rsid w:val="00B16CFA"/>
    <w:rsid w:val="00B1752A"/>
    <w:rsid w:val="00B179FB"/>
    <w:rsid w:val="00B17ACA"/>
    <w:rsid w:val="00B17B9D"/>
    <w:rsid w:val="00B20202"/>
    <w:rsid w:val="00B20419"/>
    <w:rsid w:val="00B21A4B"/>
    <w:rsid w:val="00B226CC"/>
    <w:rsid w:val="00B24ED3"/>
    <w:rsid w:val="00B250B6"/>
    <w:rsid w:val="00B25DC1"/>
    <w:rsid w:val="00B25DDD"/>
    <w:rsid w:val="00B26ECA"/>
    <w:rsid w:val="00B274EC"/>
    <w:rsid w:val="00B304AB"/>
    <w:rsid w:val="00B30A95"/>
    <w:rsid w:val="00B30D0D"/>
    <w:rsid w:val="00B312CE"/>
    <w:rsid w:val="00B31BD0"/>
    <w:rsid w:val="00B32550"/>
    <w:rsid w:val="00B32D09"/>
    <w:rsid w:val="00B34563"/>
    <w:rsid w:val="00B349FF"/>
    <w:rsid w:val="00B34B34"/>
    <w:rsid w:val="00B369C8"/>
    <w:rsid w:val="00B36DE6"/>
    <w:rsid w:val="00B3730A"/>
    <w:rsid w:val="00B37FEB"/>
    <w:rsid w:val="00B40A77"/>
    <w:rsid w:val="00B41697"/>
    <w:rsid w:val="00B41930"/>
    <w:rsid w:val="00B41B16"/>
    <w:rsid w:val="00B4277C"/>
    <w:rsid w:val="00B44811"/>
    <w:rsid w:val="00B47EEB"/>
    <w:rsid w:val="00B500A6"/>
    <w:rsid w:val="00B51B0F"/>
    <w:rsid w:val="00B5295E"/>
    <w:rsid w:val="00B531E8"/>
    <w:rsid w:val="00B53607"/>
    <w:rsid w:val="00B541AC"/>
    <w:rsid w:val="00B55175"/>
    <w:rsid w:val="00B55648"/>
    <w:rsid w:val="00B55ABE"/>
    <w:rsid w:val="00B55DD4"/>
    <w:rsid w:val="00B57221"/>
    <w:rsid w:val="00B573CF"/>
    <w:rsid w:val="00B6218A"/>
    <w:rsid w:val="00B63C77"/>
    <w:rsid w:val="00B64006"/>
    <w:rsid w:val="00B66290"/>
    <w:rsid w:val="00B66377"/>
    <w:rsid w:val="00B663BC"/>
    <w:rsid w:val="00B66878"/>
    <w:rsid w:val="00B67FCA"/>
    <w:rsid w:val="00B70724"/>
    <w:rsid w:val="00B71E31"/>
    <w:rsid w:val="00B72780"/>
    <w:rsid w:val="00B732AB"/>
    <w:rsid w:val="00B737A6"/>
    <w:rsid w:val="00B738D0"/>
    <w:rsid w:val="00B74DEB"/>
    <w:rsid w:val="00B77A64"/>
    <w:rsid w:val="00B809DF"/>
    <w:rsid w:val="00B854B9"/>
    <w:rsid w:val="00B86F4F"/>
    <w:rsid w:val="00B870F2"/>
    <w:rsid w:val="00B878AD"/>
    <w:rsid w:val="00B90414"/>
    <w:rsid w:val="00B92086"/>
    <w:rsid w:val="00B9587C"/>
    <w:rsid w:val="00B95BB9"/>
    <w:rsid w:val="00B969C0"/>
    <w:rsid w:val="00B96C83"/>
    <w:rsid w:val="00BA0F94"/>
    <w:rsid w:val="00BA17B4"/>
    <w:rsid w:val="00BA1FA9"/>
    <w:rsid w:val="00BA5E4F"/>
    <w:rsid w:val="00BA7061"/>
    <w:rsid w:val="00BA7F63"/>
    <w:rsid w:val="00BB29A1"/>
    <w:rsid w:val="00BB489E"/>
    <w:rsid w:val="00BB5769"/>
    <w:rsid w:val="00BB64A8"/>
    <w:rsid w:val="00BB69AB"/>
    <w:rsid w:val="00BC03D0"/>
    <w:rsid w:val="00BC20F9"/>
    <w:rsid w:val="00BC2846"/>
    <w:rsid w:val="00BC39FC"/>
    <w:rsid w:val="00BD283E"/>
    <w:rsid w:val="00BD3120"/>
    <w:rsid w:val="00BD398E"/>
    <w:rsid w:val="00BD4509"/>
    <w:rsid w:val="00BD548C"/>
    <w:rsid w:val="00BE06FA"/>
    <w:rsid w:val="00BE25C7"/>
    <w:rsid w:val="00BE3BDA"/>
    <w:rsid w:val="00BE53DB"/>
    <w:rsid w:val="00BE5CA0"/>
    <w:rsid w:val="00BE754C"/>
    <w:rsid w:val="00BF0DC0"/>
    <w:rsid w:val="00BF140D"/>
    <w:rsid w:val="00BF16F9"/>
    <w:rsid w:val="00BF177C"/>
    <w:rsid w:val="00BF17FC"/>
    <w:rsid w:val="00BF1C45"/>
    <w:rsid w:val="00BF2067"/>
    <w:rsid w:val="00BF270F"/>
    <w:rsid w:val="00BF3724"/>
    <w:rsid w:val="00BF38DD"/>
    <w:rsid w:val="00BF39B5"/>
    <w:rsid w:val="00BF3B57"/>
    <w:rsid w:val="00BF4768"/>
    <w:rsid w:val="00BF54E3"/>
    <w:rsid w:val="00BF5883"/>
    <w:rsid w:val="00BF5E85"/>
    <w:rsid w:val="00BF6195"/>
    <w:rsid w:val="00BF6B2C"/>
    <w:rsid w:val="00BF6BBA"/>
    <w:rsid w:val="00BF768E"/>
    <w:rsid w:val="00BF774D"/>
    <w:rsid w:val="00BF7F09"/>
    <w:rsid w:val="00C02856"/>
    <w:rsid w:val="00C0293A"/>
    <w:rsid w:val="00C03B04"/>
    <w:rsid w:val="00C040C8"/>
    <w:rsid w:val="00C04260"/>
    <w:rsid w:val="00C04741"/>
    <w:rsid w:val="00C05A74"/>
    <w:rsid w:val="00C06A5E"/>
    <w:rsid w:val="00C07733"/>
    <w:rsid w:val="00C11B33"/>
    <w:rsid w:val="00C11CE3"/>
    <w:rsid w:val="00C13F51"/>
    <w:rsid w:val="00C142B7"/>
    <w:rsid w:val="00C14859"/>
    <w:rsid w:val="00C16401"/>
    <w:rsid w:val="00C16408"/>
    <w:rsid w:val="00C16786"/>
    <w:rsid w:val="00C16EBD"/>
    <w:rsid w:val="00C20381"/>
    <w:rsid w:val="00C20C47"/>
    <w:rsid w:val="00C21232"/>
    <w:rsid w:val="00C240B5"/>
    <w:rsid w:val="00C2480B"/>
    <w:rsid w:val="00C250C8"/>
    <w:rsid w:val="00C2577A"/>
    <w:rsid w:val="00C25E56"/>
    <w:rsid w:val="00C2603C"/>
    <w:rsid w:val="00C30A08"/>
    <w:rsid w:val="00C30F38"/>
    <w:rsid w:val="00C31121"/>
    <w:rsid w:val="00C3114B"/>
    <w:rsid w:val="00C31AD6"/>
    <w:rsid w:val="00C34C02"/>
    <w:rsid w:val="00C35A74"/>
    <w:rsid w:val="00C424F8"/>
    <w:rsid w:val="00C44263"/>
    <w:rsid w:val="00C47539"/>
    <w:rsid w:val="00C504A1"/>
    <w:rsid w:val="00C52C1B"/>
    <w:rsid w:val="00C6153F"/>
    <w:rsid w:val="00C640D8"/>
    <w:rsid w:val="00C64488"/>
    <w:rsid w:val="00C646D1"/>
    <w:rsid w:val="00C651A7"/>
    <w:rsid w:val="00C70011"/>
    <w:rsid w:val="00C702E8"/>
    <w:rsid w:val="00C73BF9"/>
    <w:rsid w:val="00C7463D"/>
    <w:rsid w:val="00C758A2"/>
    <w:rsid w:val="00C7631B"/>
    <w:rsid w:val="00C76C89"/>
    <w:rsid w:val="00C7736B"/>
    <w:rsid w:val="00C7763F"/>
    <w:rsid w:val="00C8027C"/>
    <w:rsid w:val="00C81915"/>
    <w:rsid w:val="00C81FA1"/>
    <w:rsid w:val="00C83FCE"/>
    <w:rsid w:val="00C84828"/>
    <w:rsid w:val="00C86B27"/>
    <w:rsid w:val="00C904A0"/>
    <w:rsid w:val="00C923B5"/>
    <w:rsid w:val="00C93807"/>
    <w:rsid w:val="00C93DD4"/>
    <w:rsid w:val="00C94C57"/>
    <w:rsid w:val="00C97A2D"/>
    <w:rsid w:val="00CA0506"/>
    <w:rsid w:val="00CA0B70"/>
    <w:rsid w:val="00CA17E5"/>
    <w:rsid w:val="00CA1AD5"/>
    <w:rsid w:val="00CA1C8A"/>
    <w:rsid w:val="00CA2396"/>
    <w:rsid w:val="00CA289E"/>
    <w:rsid w:val="00CA2975"/>
    <w:rsid w:val="00CA2DCA"/>
    <w:rsid w:val="00CA5FEE"/>
    <w:rsid w:val="00CA6005"/>
    <w:rsid w:val="00CA6DDE"/>
    <w:rsid w:val="00CB0469"/>
    <w:rsid w:val="00CB152E"/>
    <w:rsid w:val="00CB1541"/>
    <w:rsid w:val="00CB2012"/>
    <w:rsid w:val="00CB22A7"/>
    <w:rsid w:val="00CB73F7"/>
    <w:rsid w:val="00CB7C7D"/>
    <w:rsid w:val="00CC0E00"/>
    <w:rsid w:val="00CC2334"/>
    <w:rsid w:val="00CC25B9"/>
    <w:rsid w:val="00CC2920"/>
    <w:rsid w:val="00CC30CF"/>
    <w:rsid w:val="00CC317A"/>
    <w:rsid w:val="00CC370F"/>
    <w:rsid w:val="00CC49D3"/>
    <w:rsid w:val="00CC5E00"/>
    <w:rsid w:val="00CD05D2"/>
    <w:rsid w:val="00CD2D4D"/>
    <w:rsid w:val="00CD478D"/>
    <w:rsid w:val="00CD53F9"/>
    <w:rsid w:val="00CD5792"/>
    <w:rsid w:val="00CD73CD"/>
    <w:rsid w:val="00CD7FD4"/>
    <w:rsid w:val="00CE02D1"/>
    <w:rsid w:val="00CE6314"/>
    <w:rsid w:val="00CE64AF"/>
    <w:rsid w:val="00CE7D91"/>
    <w:rsid w:val="00CF0F61"/>
    <w:rsid w:val="00CF1646"/>
    <w:rsid w:val="00CF2148"/>
    <w:rsid w:val="00CF31D8"/>
    <w:rsid w:val="00CF4AAE"/>
    <w:rsid w:val="00CF5359"/>
    <w:rsid w:val="00CF7473"/>
    <w:rsid w:val="00CF75A9"/>
    <w:rsid w:val="00D002BC"/>
    <w:rsid w:val="00D005A9"/>
    <w:rsid w:val="00D008F1"/>
    <w:rsid w:val="00D01413"/>
    <w:rsid w:val="00D03D8B"/>
    <w:rsid w:val="00D03DC0"/>
    <w:rsid w:val="00D04378"/>
    <w:rsid w:val="00D044B2"/>
    <w:rsid w:val="00D06337"/>
    <w:rsid w:val="00D06450"/>
    <w:rsid w:val="00D13D20"/>
    <w:rsid w:val="00D149F3"/>
    <w:rsid w:val="00D177D7"/>
    <w:rsid w:val="00D2070D"/>
    <w:rsid w:val="00D20809"/>
    <w:rsid w:val="00D2091E"/>
    <w:rsid w:val="00D215F8"/>
    <w:rsid w:val="00D2240D"/>
    <w:rsid w:val="00D22542"/>
    <w:rsid w:val="00D22B25"/>
    <w:rsid w:val="00D22F87"/>
    <w:rsid w:val="00D23F13"/>
    <w:rsid w:val="00D2615E"/>
    <w:rsid w:val="00D26534"/>
    <w:rsid w:val="00D32FE1"/>
    <w:rsid w:val="00D3589D"/>
    <w:rsid w:val="00D36AC5"/>
    <w:rsid w:val="00D36F62"/>
    <w:rsid w:val="00D36F72"/>
    <w:rsid w:val="00D372E0"/>
    <w:rsid w:val="00D37A58"/>
    <w:rsid w:val="00D4058B"/>
    <w:rsid w:val="00D40606"/>
    <w:rsid w:val="00D40B92"/>
    <w:rsid w:val="00D42F29"/>
    <w:rsid w:val="00D44B33"/>
    <w:rsid w:val="00D44C7B"/>
    <w:rsid w:val="00D44F1B"/>
    <w:rsid w:val="00D45829"/>
    <w:rsid w:val="00D45AE9"/>
    <w:rsid w:val="00D45C49"/>
    <w:rsid w:val="00D46152"/>
    <w:rsid w:val="00D46D23"/>
    <w:rsid w:val="00D4795B"/>
    <w:rsid w:val="00D507D3"/>
    <w:rsid w:val="00D51F37"/>
    <w:rsid w:val="00D558FE"/>
    <w:rsid w:val="00D56316"/>
    <w:rsid w:val="00D5659C"/>
    <w:rsid w:val="00D6242C"/>
    <w:rsid w:val="00D62794"/>
    <w:rsid w:val="00D62A09"/>
    <w:rsid w:val="00D62FD6"/>
    <w:rsid w:val="00D64694"/>
    <w:rsid w:val="00D648D0"/>
    <w:rsid w:val="00D64909"/>
    <w:rsid w:val="00D662AC"/>
    <w:rsid w:val="00D6666F"/>
    <w:rsid w:val="00D66989"/>
    <w:rsid w:val="00D71341"/>
    <w:rsid w:val="00D7191D"/>
    <w:rsid w:val="00D71BD4"/>
    <w:rsid w:val="00D72701"/>
    <w:rsid w:val="00D74E80"/>
    <w:rsid w:val="00D7642B"/>
    <w:rsid w:val="00D77A5A"/>
    <w:rsid w:val="00D77B34"/>
    <w:rsid w:val="00D80196"/>
    <w:rsid w:val="00D82B50"/>
    <w:rsid w:val="00D83352"/>
    <w:rsid w:val="00D90F63"/>
    <w:rsid w:val="00D93BEC"/>
    <w:rsid w:val="00D9632B"/>
    <w:rsid w:val="00D97870"/>
    <w:rsid w:val="00DA008C"/>
    <w:rsid w:val="00DA3630"/>
    <w:rsid w:val="00DA58EC"/>
    <w:rsid w:val="00DA6272"/>
    <w:rsid w:val="00DA6CA0"/>
    <w:rsid w:val="00DA78B1"/>
    <w:rsid w:val="00DB1FAC"/>
    <w:rsid w:val="00DB32D0"/>
    <w:rsid w:val="00DB47CB"/>
    <w:rsid w:val="00DB4C80"/>
    <w:rsid w:val="00DB4DB9"/>
    <w:rsid w:val="00DB5173"/>
    <w:rsid w:val="00DB6488"/>
    <w:rsid w:val="00DB7A69"/>
    <w:rsid w:val="00DC3088"/>
    <w:rsid w:val="00DC3276"/>
    <w:rsid w:val="00DC35AB"/>
    <w:rsid w:val="00DC39DA"/>
    <w:rsid w:val="00DC3E73"/>
    <w:rsid w:val="00DC3F26"/>
    <w:rsid w:val="00DC5178"/>
    <w:rsid w:val="00DC735B"/>
    <w:rsid w:val="00DD0142"/>
    <w:rsid w:val="00DD0807"/>
    <w:rsid w:val="00DD3154"/>
    <w:rsid w:val="00DD33EB"/>
    <w:rsid w:val="00DD403C"/>
    <w:rsid w:val="00DD54B9"/>
    <w:rsid w:val="00DE223D"/>
    <w:rsid w:val="00DE2DE1"/>
    <w:rsid w:val="00DE2F7B"/>
    <w:rsid w:val="00DE4B98"/>
    <w:rsid w:val="00DE618A"/>
    <w:rsid w:val="00DE6C56"/>
    <w:rsid w:val="00DF12CE"/>
    <w:rsid w:val="00DF18D0"/>
    <w:rsid w:val="00DF24C4"/>
    <w:rsid w:val="00DF377C"/>
    <w:rsid w:val="00DF39C4"/>
    <w:rsid w:val="00DF6EC6"/>
    <w:rsid w:val="00E001EA"/>
    <w:rsid w:val="00E03D6B"/>
    <w:rsid w:val="00E051CD"/>
    <w:rsid w:val="00E059DF"/>
    <w:rsid w:val="00E05F2C"/>
    <w:rsid w:val="00E075CE"/>
    <w:rsid w:val="00E10B6D"/>
    <w:rsid w:val="00E11976"/>
    <w:rsid w:val="00E11F42"/>
    <w:rsid w:val="00E12E5D"/>
    <w:rsid w:val="00E13533"/>
    <w:rsid w:val="00E14177"/>
    <w:rsid w:val="00E156A2"/>
    <w:rsid w:val="00E15F47"/>
    <w:rsid w:val="00E1644B"/>
    <w:rsid w:val="00E16C7C"/>
    <w:rsid w:val="00E20E88"/>
    <w:rsid w:val="00E212AD"/>
    <w:rsid w:val="00E215A6"/>
    <w:rsid w:val="00E22107"/>
    <w:rsid w:val="00E2223A"/>
    <w:rsid w:val="00E228D0"/>
    <w:rsid w:val="00E2293F"/>
    <w:rsid w:val="00E22E51"/>
    <w:rsid w:val="00E238F2"/>
    <w:rsid w:val="00E2538D"/>
    <w:rsid w:val="00E2568A"/>
    <w:rsid w:val="00E25F3F"/>
    <w:rsid w:val="00E31973"/>
    <w:rsid w:val="00E31A86"/>
    <w:rsid w:val="00E3314C"/>
    <w:rsid w:val="00E3321E"/>
    <w:rsid w:val="00E363D1"/>
    <w:rsid w:val="00E40954"/>
    <w:rsid w:val="00E42275"/>
    <w:rsid w:val="00E44882"/>
    <w:rsid w:val="00E4578D"/>
    <w:rsid w:val="00E47DA3"/>
    <w:rsid w:val="00E50D9A"/>
    <w:rsid w:val="00E50EE2"/>
    <w:rsid w:val="00E51EC2"/>
    <w:rsid w:val="00E5275E"/>
    <w:rsid w:val="00E527AF"/>
    <w:rsid w:val="00E52EE4"/>
    <w:rsid w:val="00E55CD3"/>
    <w:rsid w:val="00E55D33"/>
    <w:rsid w:val="00E55F1D"/>
    <w:rsid w:val="00E571E9"/>
    <w:rsid w:val="00E60FE4"/>
    <w:rsid w:val="00E6134D"/>
    <w:rsid w:val="00E62EEB"/>
    <w:rsid w:val="00E63B68"/>
    <w:rsid w:val="00E64119"/>
    <w:rsid w:val="00E641D8"/>
    <w:rsid w:val="00E66213"/>
    <w:rsid w:val="00E66D57"/>
    <w:rsid w:val="00E6775D"/>
    <w:rsid w:val="00E679C7"/>
    <w:rsid w:val="00E70FE4"/>
    <w:rsid w:val="00E7119F"/>
    <w:rsid w:val="00E7147A"/>
    <w:rsid w:val="00E72570"/>
    <w:rsid w:val="00E72598"/>
    <w:rsid w:val="00E741F4"/>
    <w:rsid w:val="00E742D8"/>
    <w:rsid w:val="00E74983"/>
    <w:rsid w:val="00E75CAA"/>
    <w:rsid w:val="00E7782B"/>
    <w:rsid w:val="00E779E9"/>
    <w:rsid w:val="00E80904"/>
    <w:rsid w:val="00E82297"/>
    <w:rsid w:val="00E82623"/>
    <w:rsid w:val="00E82DD8"/>
    <w:rsid w:val="00E83130"/>
    <w:rsid w:val="00E83A30"/>
    <w:rsid w:val="00E83A7C"/>
    <w:rsid w:val="00E8450C"/>
    <w:rsid w:val="00E845FB"/>
    <w:rsid w:val="00E857A4"/>
    <w:rsid w:val="00E858AB"/>
    <w:rsid w:val="00E85EEA"/>
    <w:rsid w:val="00E860C0"/>
    <w:rsid w:val="00E87C16"/>
    <w:rsid w:val="00E9033B"/>
    <w:rsid w:val="00E9183A"/>
    <w:rsid w:val="00E91B05"/>
    <w:rsid w:val="00E922F4"/>
    <w:rsid w:val="00E92419"/>
    <w:rsid w:val="00E92E01"/>
    <w:rsid w:val="00E938D5"/>
    <w:rsid w:val="00E93F4D"/>
    <w:rsid w:val="00E949DA"/>
    <w:rsid w:val="00E94AF0"/>
    <w:rsid w:val="00E94F3E"/>
    <w:rsid w:val="00E954F7"/>
    <w:rsid w:val="00E959AE"/>
    <w:rsid w:val="00E95A5D"/>
    <w:rsid w:val="00E96493"/>
    <w:rsid w:val="00E968C3"/>
    <w:rsid w:val="00EA043A"/>
    <w:rsid w:val="00EA0C48"/>
    <w:rsid w:val="00EA5A05"/>
    <w:rsid w:val="00EA5EFD"/>
    <w:rsid w:val="00EA6650"/>
    <w:rsid w:val="00EA698D"/>
    <w:rsid w:val="00EB20DF"/>
    <w:rsid w:val="00EB219D"/>
    <w:rsid w:val="00EB2259"/>
    <w:rsid w:val="00EB5FE2"/>
    <w:rsid w:val="00EB60DD"/>
    <w:rsid w:val="00EB6EEC"/>
    <w:rsid w:val="00EB752B"/>
    <w:rsid w:val="00EB7F36"/>
    <w:rsid w:val="00EC00D3"/>
    <w:rsid w:val="00EC0B6E"/>
    <w:rsid w:val="00EC0B9E"/>
    <w:rsid w:val="00EC1CBD"/>
    <w:rsid w:val="00EC2A34"/>
    <w:rsid w:val="00EC40D8"/>
    <w:rsid w:val="00EC48F9"/>
    <w:rsid w:val="00EC4DBD"/>
    <w:rsid w:val="00EC4F63"/>
    <w:rsid w:val="00EC65D0"/>
    <w:rsid w:val="00EC663F"/>
    <w:rsid w:val="00EC7617"/>
    <w:rsid w:val="00EC7FB8"/>
    <w:rsid w:val="00ED0E15"/>
    <w:rsid w:val="00ED10B0"/>
    <w:rsid w:val="00ED3B10"/>
    <w:rsid w:val="00ED3B78"/>
    <w:rsid w:val="00ED43FE"/>
    <w:rsid w:val="00EE0203"/>
    <w:rsid w:val="00EE07A5"/>
    <w:rsid w:val="00EE0A4F"/>
    <w:rsid w:val="00EE103E"/>
    <w:rsid w:val="00EE2D1E"/>
    <w:rsid w:val="00EE402B"/>
    <w:rsid w:val="00EE60EB"/>
    <w:rsid w:val="00EE6714"/>
    <w:rsid w:val="00EE6E9A"/>
    <w:rsid w:val="00EE788F"/>
    <w:rsid w:val="00EF0484"/>
    <w:rsid w:val="00EF0A18"/>
    <w:rsid w:val="00EF1CE9"/>
    <w:rsid w:val="00EF2850"/>
    <w:rsid w:val="00EF2A17"/>
    <w:rsid w:val="00EF37A5"/>
    <w:rsid w:val="00F00CEE"/>
    <w:rsid w:val="00F016C5"/>
    <w:rsid w:val="00F02034"/>
    <w:rsid w:val="00F049EA"/>
    <w:rsid w:val="00F04F75"/>
    <w:rsid w:val="00F05226"/>
    <w:rsid w:val="00F06E20"/>
    <w:rsid w:val="00F1130C"/>
    <w:rsid w:val="00F12622"/>
    <w:rsid w:val="00F137CA"/>
    <w:rsid w:val="00F14190"/>
    <w:rsid w:val="00F159A7"/>
    <w:rsid w:val="00F20888"/>
    <w:rsid w:val="00F21423"/>
    <w:rsid w:val="00F23DB5"/>
    <w:rsid w:val="00F26287"/>
    <w:rsid w:val="00F265E2"/>
    <w:rsid w:val="00F30EFD"/>
    <w:rsid w:val="00F316DE"/>
    <w:rsid w:val="00F31B9D"/>
    <w:rsid w:val="00F32982"/>
    <w:rsid w:val="00F33BDD"/>
    <w:rsid w:val="00F3418F"/>
    <w:rsid w:val="00F3444D"/>
    <w:rsid w:val="00F349E9"/>
    <w:rsid w:val="00F34DBB"/>
    <w:rsid w:val="00F35790"/>
    <w:rsid w:val="00F3676B"/>
    <w:rsid w:val="00F40118"/>
    <w:rsid w:val="00F41E11"/>
    <w:rsid w:val="00F43E69"/>
    <w:rsid w:val="00F462AC"/>
    <w:rsid w:val="00F46820"/>
    <w:rsid w:val="00F46E1A"/>
    <w:rsid w:val="00F47628"/>
    <w:rsid w:val="00F5046F"/>
    <w:rsid w:val="00F50D13"/>
    <w:rsid w:val="00F51BF4"/>
    <w:rsid w:val="00F533DB"/>
    <w:rsid w:val="00F53650"/>
    <w:rsid w:val="00F56043"/>
    <w:rsid w:val="00F56656"/>
    <w:rsid w:val="00F57D68"/>
    <w:rsid w:val="00F60CF7"/>
    <w:rsid w:val="00F62383"/>
    <w:rsid w:val="00F648A6"/>
    <w:rsid w:val="00F66515"/>
    <w:rsid w:val="00F667DE"/>
    <w:rsid w:val="00F67991"/>
    <w:rsid w:val="00F70A78"/>
    <w:rsid w:val="00F710C1"/>
    <w:rsid w:val="00F71AD5"/>
    <w:rsid w:val="00F7234B"/>
    <w:rsid w:val="00F72B4A"/>
    <w:rsid w:val="00F72BCC"/>
    <w:rsid w:val="00F738DB"/>
    <w:rsid w:val="00F73CF2"/>
    <w:rsid w:val="00F73F69"/>
    <w:rsid w:val="00F75FC1"/>
    <w:rsid w:val="00F76E1E"/>
    <w:rsid w:val="00F7731D"/>
    <w:rsid w:val="00F77507"/>
    <w:rsid w:val="00F77E50"/>
    <w:rsid w:val="00F8081D"/>
    <w:rsid w:val="00F80875"/>
    <w:rsid w:val="00F8103C"/>
    <w:rsid w:val="00F82781"/>
    <w:rsid w:val="00F831A0"/>
    <w:rsid w:val="00F85D7F"/>
    <w:rsid w:val="00F87E0E"/>
    <w:rsid w:val="00F9127F"/>
    <w:rsid w:val="00F9296E"/>
    <w:rsid w:val="00F93D37"/>
    <w:rsid w:val="00F93D6A"/>
    <w:rsid w:val="00F95497"/>
    <w:rsid w:val="00F9563E"/>
    <w:rsid w:val="00F95D7D"/>
    <w:rsid w:val="00F9632E"/>
    <w:rsid w:val="00F968E4"/>
    <w:rsid w:val="00F97114"/>
    <w:rsid w:val="00F97119"/>
    <w:rsid w:val="00F97689"/>
    <w:rsid w:val="00FA1B8B"/>
    <w:rsid w:val="00FA4ED2"/>
    <w:rsid w:val="00FA69A2"/>
    <w:rsid w:val="00FA6EE3"/>
    <w:rsid w:val="00FA734A"/>
    <w:rsid w:val="00FA73C2"/>
    <w:rsid w:val="00FA7F96"/>
    <w:rsid w:val="00FB013B"/>
    <w:rsid w:val="00FB0368"/>
    <w:rsid w:val="00FB0BE0"/>
    <w:rsid w:val="00FB2D7B"/>
    <w:rsid w:val="00FB3790"/>
    <w:rsid w:val="00FB3CC3"/>
    <w:rsid w:val="00FB50CB"/>
    <w:rsid w:val="00FB5F62"/>
    <w:rsid w:val="00FB6015"/>
    <w:rsid w:val="00FB626E"/>
    <w:rsid w:val="00FB6418"/>
    <w:rsid w:val="00FC38A8"/>
    <w:rsid w:val="00FC4E1B"/>
    <w:rsid w:val="00FC5D19"/>
    <w:rsid w:val="00FC66EA"/>
    <w:rsid w:val="00FC71CF"/>
    <w:rsid w:val="00FD05FB"/>
    <w:rsid w:val="00FD060F"/>
    <w:rsid w:val="00FD09A2"/>
    <w:rsid w:val="00FD0F2D"/>
    <w:rsid w:val="00FD153C"/>
    <w:rsid w:val="00FD158C"/>
    <w:rsid w:val="00FD3DC2"/>
    <w:rsid w:val="00FD4E8F"/>
    <w:rsid w:val="00FD6FE2"/>
    <w:rsid w:val="00FD7B00"/>
    <w:rsid w:val="00FD7D4F"/>
    <w:rsid w:val="00FE01EF"/>
    <w:rsid w:val="00FE1FEE"/>
    <w:rsid w:val="00FE2531"/>
    <w:rsid w:val="00FE4A6B"/>
    <w:rsid w:val="00FE4C16"/>
    <w:rsid w:val="00FE6699"/>
    <w:rsid w:val="00FE728E"/>
    <w:rsid w:val="00FF1427"/>
    <w:rsid w:val="00FF1E04"/>
    <w:rsid w:val="00FF2459"/>
    <w:rsid w:val="00FF2628"/>
    <w:rsid w:val="00FF278D"/>
    <w:rsid w:val="00FF3432"/>
    <w:rsid w:val="00FF5601"/>
    <w:rsid w:val="00FF64F5"/>
    <w:rsid w:val="00FF6997"/>
    <w:rsid w:val="2AA81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3"/>
    <w:uiPriority w:val="0"/>
    <w:rPr>
      <w:rFonts w:eastAsia="文星仿宋"/>
      <w:sz w:val="32"/>
    </w:rPr>
  </w:style>
  <w:style w:type="paragraph" w:styleId="4">
    <w:name w:val="Balloon Text"/>
    <w:basedOn w:val="1"/>
    <w:link w:val="19"/>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table" w:styleId="12">
    <w:name w:val="Table Grid"/>
    <w:basedOn w:val="11"/>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正文文本 Char"/>
    <w:basedOn w:val="8"/>
    <w:link w:val="3"/>
    <w:uiPriority w:val="0"/>
    <w:rPr>
      <w:rFonts w:ascii="Times New Roman" w:hAnsi="Times New Roman" w:eastAsia="文星仿宋" w:cs="Times New Roman"/>
      <w:sz w:val="32"/>
      <w:szCs w:val="24"/>
    </w:rPr>
  </w:style>
  <w:style w:type="paragraph" w:styleId="14">
    <w:name w:val="List Paragraph"/>
    <w:basedOn w:val="1"/>
    <w:qFormat/>
    <w:uiPriority w:val="34"/>
    <w:pPr>
      <w:widowControl/>
      <w:spacing w:after="200" w:line="276" w:lineRule="auto"/>
      <w:ind w:firstLine="420" w:firstLineChars="200"/>
      <w:jc w:val="left"/>
    </w:pPr>
    <w:rPr>
      <w:rFonts w:ascii="Calibri" w:hAnsi="Calibri"/>
      <w:kern w:val="0"/>
      <w:sz w:val="22"/>
      <w:szCs w:val="22"/>
      <w:lang w:eastAsia="en-US" w:bidi="en-US"/>
    </w:rPr>
  </w:style>
  <w:style w:type="paragraph" w:customStyle="1" w:styleId="15">
    <w:name w:val="Char"/>
    <w:basedOn w:val="2"/>
    <w:qFormat/>
    <w:uiPriority w:val="0"/>
    <w:pPr>
      <w:spacing w:line="240" w:lineRule="atLeast"/>
      <w:jc w:val="left"/>
    </w:pPr>
    <w:rPr>
      <w:kern w:val="0"/>
      <w:sz w:val="24"/>
      <w:szCs w:val="21"/>
    </w:rPr>
  </w:style>
  <w:style w:type="character" w:customStyle="1" w:styleId="16">
    <w:name w:val="标题 3 Char"/>
    <w:basedOn w:val="8"/>
    <w:link w:val="2"/>
    <w:semiHidden/>
    <w:qFormat/>
    <w:uiPriority w:val="9"/>
    <w:rPr>
      <w:rFonts w:ascii="Times New Roman" w:hAnsi="Times New Roman" w:eastAsia="宋体" w:cs="Times New Roman"/>
      <w:b/>
      <w:bCs/>
      <w:sz w:val="32"/>
      <w:szCs w:val="32"/>
    </w:rPr>
  </w:style>
  <w:style w:type="character" w:customStyle="1" w:styleId="17">
    <w:name w:val="页眉 Char"/>
    <w:basedOn w:val="8"/>
    <w:link w:val="6"/>
    <w:qFormat/>
    <w:uiPriority w:val="99"/>
    <w:rPr>
      <w:rFonts w:ascii="Times New Roman" w:hAnsi="Times New Roman" w:eastAsia="宋体" w:cs="Times New Roman"/>
      <w:sz w:val="18"/>
      <w:szCs w:val="18"/>
    </w:rPr>
  </w:style>
  <w:style w:type="character" w:customStyle="1" w:styleId="18">
    <w:name w:val="页脚 Char"/>
    <w:basedOn w:val="8"/>
    <w:link w:val="5"/>
    <w:qFormat/>
    <w:uiPriority w:val="99"/>
    <w:rPr>
      <w:rFonts w:ascii="Times New Roman" w:hAnsi="Times New Roman" w:eastAsia="宋体" w:cs="Times New Roman"/>
      <w:sz w:val="18"/>
      <w:szCs w:val="18"/>
    </w:rPr>
  </w:style>
  <w:style w:type="character" w:customStyle="1" w:styleId="19">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2202</Words>
  <Characters>12557</Characters>
  <Lines>104</Lines>
  <Paragraphs>29</Paragraphs>
  <TotalTime>71</TotalTime>
  <ScaleCrop>false</ScaleCrop>
  <LinksUpToDate>false</LinksUpToDate>
  <CharactersWithSpaces>14730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2018-07-09T06:17:00Z</dcterms:created>
  <dc:creator>微软用户</dc:creator>
  <cp:lastModifiedBy>Lenovo</cp:lastModifiedBy>
  <cp:lastPrinted>2019-02-25T02:23:00Z</cp:lastPrinted>
  <dcterms:modified xsi:type="dcterms:W3CDTF">2019-02-25T08:54:27Z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